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BC1AC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04A1BD41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4E0D3B5B" w14:textId="77777777" w:rsidR="00027FCC" w:rsidRPr="00027FCC" w:rsidRDefault="00027FCC" w:rsidP="00027FCC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027FCC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14:paraId="6CAAE933" w14:textId="77777777" w:rsidR="00027FCC" w:rsidRPr="00027FCC" w:rsidRDefault="00027FCC" w:rsidP="00027FC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27FC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14:paraId="73C12CE1" w14:textId="77777777" w:rsidR="00027FCC" w:rsidRPr="00027FCC" w:rsidRDefault="00027FCC" w:rsidP="00027FC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27FC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среднего общего образования,</w:t>
      </w:r>
    </w:p>
    <w:p w14:paraId="54E3AE8B" w14:textId="77777777" w:rsidR="00027FCC" w:rsidRPr="00027FCC" w:rsidRDefault="00027FCC" w:rsidP="00027FC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27FC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14:paraId="3DABFF9C" w14:textId="77777777" w:rsidR="00027FCC" w:rsidRPr="00027FCC" w:rsidRDefault="00027FCC" w:rsidP="00027FC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27FC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027FC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« Гнездиловская</w:t>
      </w:r>
      <w:proofErr w:type="gramEnd"/>
      <w:r w:rsidRPr="00027FC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14:paraId="0A79D9D8" w14:textId="77777777" w:rsidR="00027FCC" w:rsidRPr="00027FCC" w:rsidRDefault="00027FCC" w:rsidP="00027FCC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027FC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14:paraId="7FA6E298" w14:textId="77777777" w:rsidR="00027FCC" w:rsidRPr="00027FCC" w:rsidRDefault="00027FCC" w:rsidP="00027FCC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027FC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14:paraId="4BE60AF4" w14:textId="77777777" w:rsidR="00A40FF5" w:rsidRPr="00F9795F" w:rsidRDefault="00A40FF5">
      <w:pPr>
        <w:spacing w:after="0"/>
        <w:ind w:left="120"/>
        <w:rPr>
          <w:lang w:val="ru-RU"/>
        </w:rPr>
      </w:pPr>
      <w:bookmarkStart w:id="0" w:name="_GoBack"/>
      <w:bookmarkEnd w:id="0"/>
    </w:p>
    <w:p w14:paraId="533F1026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355B7605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10CB6D18" w14:textId="77777777" w:rsidR="00A40FF5" w:rsidRPr="00F9795F" w:rsidRDefault="00027FCC">
      <w:pPr>
        <w:spacing w:after="0" w:line="408" w:lineRule="auto"/>
        <w:ind w:left="120"/>
        <w:jc w:val="center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E7C3533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4E11A54A" w14:textId="77777777" w:rsidR="00A40FF5" w:rsidRPr="00F9795F" w:rsidRDefault="00027FCC">
      <w:pPr>
        <w:spacing w:after="0" w:line="408" w:lineRule="auto"/>
        <w:ind w:left="120"/>
        <w:jc w:val="center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«Биология.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Углубленный уровень»</w:t>
      </w:r>
    </w:p>
    <w:p w14:paraId="15FEF7D4" w14:textId="77777777" w:rsidR="00A40FF5" w:rsidRPr="00F9795F" w:rsidRDefault="00027FCC">
      <w:pPr>
        <w:spacing w:after="0" w:line="408" w:lineRule="auto"/>
        <w:ind w:left="120"/>
        <w:jc w:val="center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14:paraId="717641BA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60C461DF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68EB9807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31343397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3AABE2AD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6F23D0E0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4C110CE6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4528A035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4296E420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31BA756B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593762E2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3CD97036" w14:textId="77777777" w:rsidR="00A40FF5" w:rsidRPr="00F9795F" w:rsidRDefault="00A40FF5">
      <w:pPr>
        <w:spacing w:after="0"/>
        <w:ind w:left="120"/>
        <w:jc w:val="center"/>
        <w:rPr>
          <w:lang w:val="ru-RU"/>
        </w:rPr>
      </w:pPr>
    </w:p>
    <w:p w14:paraId="7CB2A7F9" w14:textId="77777777" w:rsidR="00A40FF5" w:rsidRPr="00F9795F" w:rsidRDefault="00027FCC">
      <w:pPr>
        <w:spacing w:after="0"/>
        <w:ind w:left="120"/>
        <w:jc w:val="center"/>
        <w:rPr>
          <w:lang w:val="ru-RU"/>
        </w:rPr>
      </w:pPr>
      <w:bookmarkStart w:id="1" w:name="daf91b7c-f861-4f65-ac3d-7093d1098ae7"/>
      <w:r w:rsidRPr="00F9795F">
        <w:rPr>
          <w:rFonts w:ascii="Times New Roman" w:hAnsi="Times New Roman"/>
          <w:b/>
          <w:color w:val="000000"/>
          <w:sz w:val="28"/>
          <w:lang w:val="ru-RU"/>
        </w:rPr>
        <w:t>с. Гнездилово</w:t>
      </w:r>
      <w:bookmarkEnd w:id="1"/>
      <w:r w:rsidRPr="00F979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6d9e9922-8c7a-4bd6-b337-ac3d7fc668dc"/>
      <w:r w:rsidRPr="00F9795F">
        <w:rPr>
          <w:rFonts w:ascii="Times New Roman" w:hAnsi="Times New Roman"/>
          <w:b/>
          <w:color w:val="000000"/>
          <w:sz w:val="28"/>
          <w:lang w:val="ru-RU"/>
        </w:rPr>
        <w:t>2025 г</w:t>
      </w:r>
      <w:bookmarkEnd w:id="2"/>
    </w:p>
    <w:p w14:paraId="6CE2EBEC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5881AF4C" w14:textId="77777777" w:rsidR="00A40FF5" w:rsidRPr="00F9795F" w:rsidRDefault="00A40FF5">
      <w:pPr>
        <w:rPr>
          <w:lang w:val="ru-RU"/>
        </w:rPr>
        <w:sectPr w:rsidR="00A40FF5" w:rsidRPr="00F9795F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5021107"/>
    </w:p>
    <w:p w14:paraId="022EEC7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bookmarkStart w:id="4" w:name="block-75021108"/>
      <w:bookmarkEnd w:id="3"/>
      <w:r w:rsidRPr="00F9795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D32AD1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"Биология" (далее - биология) на уровне среднего общего образования разработана на основе Федерального закона </w:t>
      </w:r>
      <w:r w:rsidRPr="00F9795F">
        <w:rPr>
          <w:rFonts w:ascii="Times New Roman" w:hAnsi="Times New Roman"/>
          <w:color w:val="000000"/>
          <w:sz w:val="28"/>
          <w:lang w:val="ru-RU"/>
        </w:rPr>
        <w:t>от 29.12.2012 № 273-ФЗ «Об образовании в Российской Федерации», ФГОС СОО, Концепции преподавания учебного предмета «Биология» и основных положений федеральной рабочей программы воспитания.</w:t>
      </w:r>
    </w:p>
    <w:p w14:paraId="7C26D14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Учебный предмет «Биология» углублённого уровня изучения (10–11 клас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сы) является одним из компонентов предметной области «Естественно-научные предметы». Согласно положениям ФГОС СОО профильные учебные предметы, изучаемые на углублённом уровне, являются способом дифференциации обучения на уровне среднего общего образования </w:t>
      </w:r>
      <w:r w:rsidRPr="00F9795F">
        <w:rPr>
          <w:rFonts w:ascii="Times New Roman" w:hAnsi="Times New Roman"/>
          <w:color w:val="000000"/>
          <w:sz w:val="28"/>
          <w:lang w:val="ru-RU"/>
        </w:rPr>
        <w:t>и призваны обеспечить преемственность между основным общим, средним общим, средним профессиональным и высшим образованием. В то же время каждый из этих учебных предметов должен быть ориентирован на приоритетное решение образовательных, воспитательных и раз</w:t>
      </w:r>
      <w:r w:rsidRPr="00F9795F">
        <w:rPr>
          <w:rFonts w:ascii="Times New Roman" w:hAnsi="Times New Roman"/>
          <w:color w:val="000000"/>
          <w:sz w:val="28"/>
          <w:lang w:val="ru-RU"/>
        </w:rPr>
        <w:t>вивающих задач, связанных с 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</w:r>
    </w:p>
    <w:p w14:paraId="783768A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"Биология" даёт пр</w:t>
      </w:r>
      <w:r w:rsidRPr="00F9795F">
        <w:rPr>
          <w:rFonts w:ascii="Times New Roman" w:hAnsi="Times New Roman"/>
          <w:color w:val="000000"/>
          <w:sz w:val="28"/>
          <w:lang w:val="ru-RU"/>
        </w:rPr>
        <w:t>едставление о цели и задачах изучения учебного предмета «Биология» на углублённом уровне, определяет обязательное (инвариантное) предметное содержание, его структурирование по разделам и темам, распределение по классам, рекомендует последовательность изуче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ния учебного материала с учётом межпредметных и внутрипредметных связей, логики учебного процесса, возрастных особенностей обучающихся. В программе по биологии реализован принцип преемственности с изучением биологии на уровне основного общего образования, </w:t>
      </w:r>
      <w:r w:rsidRPr="00F9795F">
        <w:rPr>
          <w:rFonts w:ascii="Times New Roman" w:hAnsi="Times New Roman"/>
          <w:color w:val="000000"/>
          <w:sz w:val="28"/>
          <w:lang w:val="ru-RU"/>
        </w:rPr>
        <w:t>благодаря чему просматривается направленность на последующее развитие биологических знаний, ориентированных на формирование естественно-научного мировоззрения, экологического мышления, представлений о здоровом образе жизни, на воспитание бережного отношени</w:t>
      </w:r>
      <w:r w:rsidRPr="00F9795F">
        <w:rPr>
          <w:rFonts w:ascii="Times New Roman" w:hAnsi="Times New Roman"/>
          <w:color w:val="000000"/>
          <w:sz w:val="28"/>
          <w:lang w:val="ru-RU"/>
        </w:rPr>
        <w:t>я к окружающей природной среде. В программе по биологии также показаны возможности учебного предмета «Биология» в реализации требований ФГОС СОО к планируемым личностным, метапредметным и предметным результатам обучения и в формировании основных видов учеб</w:t>
      </w:r>
      <w:r w:rsidRPr="00F9795F">
        <w:rPr>
          <w:rFonts w:ascii="Times New Roman" w:hAnsi="Times New Roman"/>
          <w:color w:val="000000"/>
          <w:sz w:val="28"/>
          <w:lang w:val="ru-RU"/>
        </w:rPr>
        <w:t>но-познавательной деятельности обучающихся по освоению содержания биологического образования на уровне среднего общего образования.</w:t>
      </w:r>
    </w:p>
    <w:p w14:paraId="00B7DDF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на уровне среднего общего образования завершает биологическое образование в школе и ориентирован 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расширение и углубление знаний обучающихся о живой природе, основах молекулярной и клеточной биологии, эмбриологии и биологии развития, генетики, селекции, биотехнологии, эволюционного учения и экологии.</w:t>
      </w:r>
    </w:p>
    <w:p w14:paraId="28CAFED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«Биология» на </w:t>
      </w:r>
      <w:r w:rsidRPr="00F9795F">
        <w:rPr>
          <w:rFonts w:ascii="Times New Roman" w:hAnsi="Times New Roman"/>
          <w:color w:val="000000"/>
          <w:sz w:val="28"/>
          <w:lang w:val="ru-RU"/>
        </w:rPr>
        <w:t>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образования. Основу его содержания составляет система биологических знаний, полученных при изуч</w:t>
      </w:r>
      <w:r w:rsidRPr="00F9795F">
        <w:rPr>
          <w:rFonts w:ascii="Times New Roman" w:hAnsi="Times New Roman"/>
          <w:color w:val="000000"/>
          <w:sz w:val="28"/>
          <w:lang w:val="ru-RU"/>
        </w:rPr>
        <w:t>ении обучающимися соответствующих систематических разделов биологии на уровне основного общего образования, в 10–11 классах эти знания получают развитие. Так, расширены и углублены биологические знания о растениях, животных, грибах, бактериях, организме че</w:t>
      </w:r>
      <w:r w:rsidRPr="00F9795F">
        <w:rPr>
          <w:rFonts w:ascii="Times New Roman" w:hAnsi="Times New Roman"/>
          <w:color w:val="000000"/>
          <w:sz w:val="28"/>
          <w:lang w:val="ru-RU"/>
        </w:rPr>
        <w:t>ловека, общих закономерностях жизни, дополнительно включены биологические сведения прикладного и поискового характера, которые можно использовать как ориентиры для последующего выбора профессии. Возможна также интеграция биологических знаний с соответствую</w:t>
      </w:r>
      <w:r w:rsidRPr="00F9795F">
        <w:rPr>
          <w:rFonts w:ascii="Times New Roman" w:hAnsi="Times New Roman"/>
          <w:color w:val="000000"/>
          <w:sz w:val="28"/>
          <w:lang w:val="ru-RU"/>
        </w:rPr>
        <w:t>щими знаниями, полученными обучающимися при изучении физики, химии, географии и математики.</w:t>
      </w:r>
    </w:p>
    <w:p w14:paraId="0EA0054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Структура программы по учебному предмету "Биология" отражает системно-уровневый и эволюционный подходы к изучению биологии. Согласно им, изучаются свойства и законо</w:t>
      </w:r>
      <w:r w:rsidRPr="00F9795F">
        <w:rPr>
          <w:rFonts w:ascii="Times New Roman" w:hAnsi="Times New Roman"/>
          <w:color w:val="000000"/>
          <w:sz w:val="28"/>
          <w:lang w:val="ru-RU"/>
        </w:rPr>
        <w:t>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Так, в 10 классе изучаются основы молекулярной и клеточной биологии, эмбриологии и биологии развития, г</w:t>
      </w:r>
      <w:r w:rsidRPr="00F9795F">
        <w:rPr>
          <w:rFonts w:ascii="Times New Roman" w:hAnsi="Times New Roman"/>
          <w:color w:val="000000"/>
          <w:sz w:val="28"/>
          <w:lang w:val="ru-RU"/>
        </w:rPr>
        <w:t>енетики и селекции, биотехнологии и синтетической биологии, актуализируются знания обучающихся по ботанике, зоологии, анатомии, физиологии человека. В 11 классе изучаются эволюционное учение, основы экологии и учение о биосфере.</w:t>
      </w:r>
    </w:p>
    <w:p w14:paraId="2BF670F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</w:t>
      </w:r>
      <w:r w:rsidRPr="00F9795F">
        <w:rPr>
          <w:rFonts w:ascii="Times New Roman" w:hAnsi="Times New Roman"/>
          <w:color w:val="000000"/>
          <w:sz w:val="28"/>
          <w:lang w:val="ru-RU"/>
        </w:rPr>
        <w:t>призван обеспечить освоение обучающимися биологических теорий и законов, идей, принципов и правил, лежащих в основе современной естественно-научной картины мира, знаний о строении, многообразии и особенностях клетки, организма, популяции, биоценоза, экосис</w:t>
      </w:r>
      <w:r w:rsidRPr="00F9795F">
        <w:rPr>
          <w:rFonts w:ascii="Times New Roman" w:hAnsi="Times New Roman"/>
          <w:color w:val="000000"/>
          <w:sz w:val="28"/>
          <w:lang w:val="ru-RU"/>
        </w:rPr>
        <w:t>темы, о выдающихся научных достижениях, современных исследованиях в биологии, прикладных аспектах биологических знаний. Для развития и поддержания интереса обучающихся к биологии наряду со значительным объёмом теоретического материала в содержании программ</w:t>
      </w:r>
      <w:r w:rsidRPr="00F9795F">
        <w:rPr>
          <w:rFonts w:ascii="Times New Roman" w:hAnsi="Times New Roman"/>
          <w:color w:val="000000"/>
          <w:sz w:val="28"/>
          <w:lang w:val="ru-RU"/>
        </w:rPr>
        <w:t>ы по биологии предусмотрено знакомство с историей становления и развития той или иной области биологии, вкладом отечественных и зарубежных учёных в решение важнейших биологических и экологических проблем.</w:t>
      </w:r>
    </w:p>
    <w:p w14:paraId="28583D2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Цель изучения учебного предмета «Биология» на углуб</w:t>
      </w:r>
      <w:r w:rsidRPr="00F9795F">
        <w:rPr>
          <w:rFonts w:ascii="Times New Roman" w:hAnsi="Times New Roman"/>
          <w:color w:val="000000"/>
          <w:sz w:val="28"/>
          <w:lang w:val="ru-RU"/>
        </w:rPr>
        <w:t>лённом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деятельности, связанной с биоло</w:t>
      </w:r>
      <w:r w:rsidRPr="00F9795F">
        <w:rPr>
          <w:rFonts w:ascii="Times New Roman" w:hAnsi="Times New Roman"/>
          <w:color w:val="000000"/>
          <w:sz w:val="28"/>
          <w:lang w:val="ru-RU"/>
        </w:rPr>
        <w:t>гией, или к выбору учебного заведения для продолжения биологического образования.</w:t>
      </w:r>
    </w:p>
    <w:p w14:paraId="5C2E268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углублённом уровне обеспечивается решением следующих задач:</w:t>
      </w:r>
    </w:p>
    <w:p w14:paraId="718974E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системы биологических знаний: об </w:t>
      </w:r>
      <w:r w:rsidRPr="00F9795F">
        <w:rPr>
          <w:rFonts w:ascii="Times New Roman" w:hAnsi="Times New Roman"/>
          <w:color w:val="000000"/>
          <w:sz w:val="28"/>
          <w:lang w:val="ru-RU"/>
        </w:rPr>
        <w:t>основных биологических теориях, концепциях, гипотезах, законах, закономерностях и правилах, составляющих современную естественно-научную картину мира; о строении, многообразии и особенностях биологических систем (клетка, организм, популяция, вид, биогеоцен</w:t>
      </w:r>
      <w:r w:rsidRPr="00F9795F">
        <w:rPr>
          <w:rFonts w:ascii="Times New Roman" w:hAnsi="Times New Roman"/>
          <w:color w:val="000000"/>
          <w:sz w:val="28"/>
          <w:lang w:val="ru-RU"/>
        </w:rPr>
        <w:t>оз, биосфера); о выдающихся открытиях и современных исследованиях в биологии;</w:t>
      </w:r>
    </w:p>
    <w:p w14:paraId="4155BDB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ознакомление обучающихся с методами познания живой природы: исследовательскими методами биологических наук (молекулярной и клеточной биологии, эмбриологии и биологии развития, ге</w:t>
      </w:r>
      <w:r w:rsidRPr="00F9795F">
        <w:rPr>
          <w:rFonts w:ascii="Times New Roman" w:hAnsi="Times New Roman"/>
          <w:color w:val="000000"/>
          <w:sz w:val="28"/>
          <w:lang w:val="ru-RU"/>
        </w:rPr>
        <w:t>нетики и селекции, биотехнологии и синтетической биологии, палеонтологии, экологии); методами самостоятельного проведения биологических исследований в лаборатории и в природе (наблюдение, измерение, эксперимент, моделирование);</w:t>
      </w:r>
    </w:p>
    <w:p w14:paraId="115D125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овладение обучающимися умени</w:t>
      </w:r>
      <w:r w:rsidRPr="00F9795F">
        <w:rPr>
          <w:rFonts w:ascii="Times New Roman" w:hAnsi="Times New Roman"/>
          <w:color w:val="000000"/>
          <w:sz w:val="28"/>
          <w:lang w:val="ru-RU"/>
        </w:rPr>
        <w:t>ями: 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развитием биологии и социально-экономическими и экологическими проблемами человечества; оц</w:t>
      </w:r>
      <w:r w:rsidRPr="00F9795F">
        <w:rPr>
          <w:rFonts w:ascii="Times New Roman" w:hAnsi="Times New Roman"/>
          <w:color w:val="000000"/>
          <w:sz w:val="28"/>
          <w:lang w:val="ru-RU"/>
        </w:rPr>
        <w:t>енивать последствия своей деятельности по отношению к окружающей природной среде, собственному здоровью и здоровью окружающих людей; обосновывать и соблюдать меры профилактики инфекционных заболеваний, правила поведения в природе и обеспечения безопасности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</w:p>
    <w:p w14:paraId="3A95782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развитие у обучающихся интеллектуальных и творческих способностей в процессе знакомства с выдающим</w:t>
      </w:r>
      <w:r w:rsidRPr="00F9795F">
        <w:rPr>
          <w:rFonts w:ascii="Times New Roman" w:hAnsi="Times New Roman"/>
          <w:color w:val="000000"/>
          <w:sz w:val="28"/>
          <w:lang w:val="ru-RU"/>
        </w:rPr>
        <w:t>ися открытиями и современными исследованиями в биологии, решаемыми ею проблемами, методологией биологического исследования, проведения экспериментальных исследований, решения биологических задач, моделирования биологических объектов и процессов;</w:t>
      </w:r>
    </w:p>
    <w:p w14:paraId="132F8D9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воспитание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у обучающихся ценностного отношения к живой природе в целом и к отдельным её объектам и явлениям; формирование экологической, генетической грамотности, общей культуры поведения в природе; интеграции естественно-научных знаний;</w:t>
      </w:r>
    </w:p>
    <w:p w14:paraId="2257CBC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приобретение обучающимися ко</w:t>
      </w:r>
      <w:r w:rsidRPr="00F9795F">
        <w:rPr>
          <w:rFonts w:ascii="Times New Roman" w:hAnsi="Times New Roman"/>
          <w:color w:val="000000"/>
          <w:sz w:val="28"/>
          <w:lang w:val="ru-RU"/>
        </w:rPr>
        <w:t>мпетентности в рациональном природопользовании (соблюдение правил поведения в природе, охраны видов, экосистем, биосферы), сохранении собственного здоровья и здоровья окружающих людей (соблюдения мер профилактики заболеваний, обеспечение безопасности жизне</w:t>
      </w:r>
      <w:r w:rsidRPr="00F9795F">
        <w:rPr>
          <w:rFonts w:ascii="Times New Roman" w:hAnsi="Times New Roman"/>
          <w:color w:val="000000"/>
          <w:sz w:val="28"/>
          <w:lang w:val="ru-RU"/>
        </w:rPr>
        <w:t>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жизни;</w:t>
      </w:r>
    </w:p>
    <w:p w14:paraId="1D303BD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создание условий для осознанного выбора обучающимися индивидуальной образовательной траектории, способств</w:t>
      </w:r>
      <w:r w:rsidRPr="00F9795F">
        <w:rPr>
          <w:rFonts w:ascii="Times New Roman" w:hAnsi="Times New Roman"/>
          <w:color w:val="000000"/>
          <w:sz w:val="28"/>
          <w:lang w:val="ru-RU"/>
        </w:rPr>
        <w:t>ующей последующему профессиональному самоопределению, в соответствии с индивидуальными интересами и потребностями региона.</w:t>
      </w:r>
    </w:p>
    <w:p w14:paraId="5E73D48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bookmarkStart w:id="5" w:name="ae087229-bc2a-42f7-a634-a0357f20ae55"/>
      <w:r w:rsidRPr="00F9795F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биологии на углубленном уровне среднего общего образования, составляет 204 часа: в 10 класс</w:t>
      </w:r>
      <w:r w:rsidRPr="00F9795F">
        <w:rPr>
          <w:rFonts w:ascii="Times New Roman" w:hAnsi="Times New Roman"/>
          <w:color w:val="000000"/>
          <w:sz w:val="28"/>
          <w:lang w:val="ru-RU"/>
        </w:rPr>
        <w:t>е – 102 часа (3 часа в неделю), в 11 классе – 102 часа (3 часа в неделю).</w:t>
      </w:r>
      <w:bookmarkEnd w:id="5"/>
    </w:p>
    <w:p w14:paraId="1CAD5F2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Отбор организационных форм,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</w:t>
      </w:r>
      <w:r w:rsidRPr="00F9795F">
        <w:rPr>
          <w:rFonts w:ascii="Times New Roman" w:hAnsi="Times New Roman"/>
          <w:color w:val="000000"/>
          <w:sz w:val="28"/>
          <w:lang w:val="ru-RU"/>
        </w:rPr>
        <w:t>циях среднего профессионального и высшего образования.</w:t>
      </w:r>
    </w:p>
    <w:p w14:paraId="4228AE7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углублённом уровне является проведение лабораторных и практических работ. Также участие обучающихся в выполнении проектных и учебно-исследовательских рабо</w:t>
      </w:r>
      <w:r w:rsidRPr="00F9795F">
        <w:rPr>
          <w:rFonts w:ascii="Times New Roman" w:hAnsi="Times New Roman"/>
          <w:color w:val="000000"/>
          <w:sz w:val="28"/>
          <w:lang w:val="ru-RU"/>
        </w:rPr>
        <w:t>т, тематика которых определяется учителем на основе имеющихся материально-технических ресурсов и местных природных условий.</w:t>
      </w:r>
    </w:p>
    <w:p w14:paraId="2DB9EDC3" w14:textId="77777777" w:rsidR="00A40FF5" w:rsidRPr="00F9795F" w:rsidRDefault="00A40FF5">
      <w:pPr>
        <w:rPr>
          <w:lang w:val="ru-RU"/>
        </w:rPr>
        <w:sectPr w:rsidR="00A40FF5" w:rsidRPr="00F9795F">
          <w:pgSz w:w="11906" w:h="16383"/>
          <w:pgMar w:top="1134" w:right="850" w:bottom="1134" w:left="1701" w:header="720" w:footer="720" w:gutter="0"/>
          <w:cols w:space="720"/>
        </w:sectPr>
      </w:pPr>
    </w:p>
    <w:p w14:paraId="50E32635" w14:textId="77777777" w:rsidR="00A40FF5" w:rsidRPr="00F9795F" w:rsidRDefault="00027FCC">
      <w:pPr>
        <w:spacing w:after="0" w:line="264" w:lineRule="auto"/>
        <w:ind w:left="120"/>
        <w:jc w:val="both"/>
        <w:rPr>
          <w:lang w:val="ru-RU"/>
        </w:rPr>
      </w:pPr>
      <w:bookmarkStart w:id="6" w:name="block-75021109"/>
      <w:bookmarkEnd w:id="4"/>
      <w:r w:rsidRPr="00F979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53DAD53" w14:textId="77777777" w:rsidR="00A40FF5" w:rsidRPr="00F9795F" w:rsidRDefault="00A40FF5">
      <w:pPr>
        <w:spacing w:after="0" w:line="264" w:lineRule="auto"/>
        <w:ind w:left="120"/>
        <w:jc w:val="both"/>
        <w:rPr>
          <w:lang w:val="ru-RU"/>
        </w:rPr>
      </w:pPr>
    </w:p>
    <w:p w14:paraId="1A2F1C7A" w14:textId="77777777" w:rsidR="00A40FF5" w:rsidRPr="00F9795F" w:rsidRDefault="00027FCC">
      <w:pPr>
        <w:spacing w:after="0" w:line="264" w:lineRule="auto"/>
        <w:ind w:left="12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C642733" w14:textId="77777777" w:rsidR="00A40FF5" w:rsidRPr="00F9795F" w:rsidRDefault="00A40FF5">
      <w:pPr>
        <w:spacing w:after="0" w:line="264" w:lineRule="auto"/>
        <w:ind w:left="120"/>
        <w:jc w:val="both"/>
        <w:rPr>
          <w:lang w:val="ru-RU"/>
        </w:rPr>
      </w:pPr>
    </w:p>
    <w:p w14:paraId="49408FD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программы, выделенное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курсивом</w:t>
      </w:r>
      <w:r w:rsidRPr="00F9795F">
        <w:rPr>
          <w:rFonts w:ascii="Times New Roman" w:hAnsi="Times New Roman"/>
          <w:color w:val="000000"/>
          <w:sz w:val="28"/>
          <w:lang w:val="ru-RU"/>
        </w:rPr>
        <w:t>, не входит в проверку государственной итоговой аттест</w:t>
      </w:r>
      <w:r w:rsidRPr="00F9795F">
        <w:rPr>
          <w:rFonts w:ascii="Times New Roman" w:hAnsi="Times New Roman"/>
          <w:color w:val="000000"/>
          <w:sz w:val="28"/>
          <w:lang w:val="ru-RU"/>
        </w:rPr>
        <w:t>ации (ГИА).</w:t>
      </w:r>
    </w:p>
    <w:p w14:paraId="4CDA18E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 xml:space="preserve">Тема 1. Биология как наука </w:t>
      </w:r>
    </w:p>
    <w:p w14:paraId="65FAE0F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Современная биология – комплексная наука. Краткая история развития биологии. Биологические науки и изучаемые ими проблемы. Фундаментальные, прикладные и поисковые научные исследования в биологии.</w:t>
      </w:r>
    </w:p>
    <w:p w14:paraId="6495254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Значение биологии в </w:t>
      </w:r>
      <w:r w:rsidRPr="00F9795F">
        <w:rPr>
          <w:rFonts w:ascii="Times New Roman" w:hAnsi="Times New Roman"/>
          <w:color w:val="000000"/>
          <w:sz w:val="28"/>
          <w:lang w:val="ru-RU"/>
        </w:rPr>
        <w:t>формировании современной естественно-научной картины мира. Профессии, связанные с биологией. Значение биологии в практической деятельности человека: медицине, сельском хозяйстве, промышленности, охране природы.</w:t>
      </w:r>
    </w:p>
    <w:p w14:paraId="48C4859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3646A9EF" w14:textId="77777777" w:rsidR="00A40FF5" w:rsidRPr="00027FCC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Портреты: Аристотель, Теофраст, 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К. Линней, Ж. Б. Ламарк, Ч. Дарвин, У. Гарвей, Г. Мендель, В. И. Вернадский, И. П. Павлов, И. И. Мечников, Н. И. Вавилов, Н. В. Тимофеев-Ресовский, Дж. </w:t>
      </w:r>
      <w:r w:rsidRPr="00027FCC">
        <w:rPr>
          <w:rFonts w:ascii="Times New Roman" w:hAnsi="Times New Roman"/>
          <w:color w:val="000000"/>
          <w:sz w:val="28"/>
          <w:lang w:val="ru-RU"/>
        </w:rPr>
        <w:t>Уотсон, Ф. Крик, Д. К. Беляев.</w:t>
      </w:r>
    </w:p>
    <w:p w14:paraId="4FF1FDC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Таблицы и схемы: «Связь биологии с другими науками», «Система </w:t>
      </w:r>
      <w:r w:rsidRPr="00F9795F">
        <w:rPr>
          <w:rFonts w:ascii="Times New Roman" w:hAnsi="Times New Roman"/>
          <w:color w:val="000000"/>
          <w:sz w:val="28"/>
          <w:lang w:val="ru-RU"/>
        </w:rPr>
        <w:t>биологических наук».</w:t>
      </w:r>
    </w:p>
    <w:p w14:paraId="11A0BD5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изучение</w:t>
      </w:r>
    </w:p>
    <w:p w14:paraId="5E8C7F7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Живые системы как предмет изучения биологии. Свойства живых систем: единство химического состава, дискретность и целостность, сложность и упорядоченность структуры, открытость, самоорганизация, самов</w:t>
      </w:r>
      <w:r w:rsidRPr="00F9795F">
        <w:rPr>
          <w:rFonts w:ascii="Times New Roman" w:hAnsi="Times New Roman"/>
          <w:color w:val="000000"/>
          <w:sz w:val="28"/>
          <w:lang w:val="ru-RU"/>
        </w:rPr>
        <w:t>оспроизведение, раздражимость, изменчивость, рост и развитие.</w:t>
      </w:r>
    </w:p>
    <w:p w14:paraId="4F03797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Уровни организации живых систем: молекулярный, клеточный, тканевый, организменный, популяционно-видовой, экосистемный (биогеоценотический), биосферный. Процессы, происходящие в живых системах. О</w:t>
      </w:r>
      <w:r w:rsidRPr="00F9795F">
        <w:rPr>
          <w:rFonts w:ascii="Times New Roman" w:hAnsi="Times New Roman"/>
          <w:color w:val="000000"/>
          <w:sz w:val="28"/>
          <w:lang w:val="ru-RU"/>
        </w:rPr>
        <w:t>сновные признаки живого. Жизнь как форма существования материи. Науки, изучающие живые системы на разных уровнях организации.</w:t>
      </w:r>
    </w:p>
    <w:p w14:paraId="53576D4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Изучение живых систем. Методы биологической науки. Наблюдение, измерение, эксперимент, систематизация, метаанализ. Понятие о завис</w:t>
      </w:r>
      <w:r w:rsidRPr="00F9795F">
        <w:rPr>
          <w:rFonts w:ascii="Times New Roman" w:hAnsi="Times New Roman"/>
          <w:color w:val="000000"/>
          <w:sz w:val="28"/>
          <w:lang w:val="ru-RU"/>
        </w:rPr>
        <w:t>имой и независимой переменной. Планирование эксперимента. Постановка и проверка гипотез. Нулевая гипотеза. Понятие выборки и её достоверность. Разброс в биологических данных. Оценка достоверности полученных результатов. Причины искажения результатов экспер</w:t>
      </w:r>
      <w:r w:rsidRPr="00F9795F">
        <w:rPr>
          <w:rFonts w:ascii="Times New Roman" w:hAnsi="Times New Roman"/>
          <w:color w:val="000000"/>
          <w:sz w:val="28"/>
          <w:lang w:val="ru-RU"/>
        </w:rPr>
        <w:t>имента. Понятие статистического теста.</w:t>
      </w:r>
    </w:p>
    <w:p w14:paraId="5C08D6B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5A234AE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«Основные признаки жизни», «Биологические системы», «Свойства живой материи», «Уровни организации живой природы», «Строение животной клетки», «Ткани животных», «Системы органов человеческ</w:t>
      </w:r>
      <w:r w:rsidRPr="00F9795F">
        <w:rPr>
          <w:rFonts w:ascii="Times New Roman" w:hAnsi="Times New Roman"/>
          <w:color w:val="000000"/>
          <w:sz w:val="28"/>
          <w:lang w:val="ru-RU"/>
        </w:rPr>
        <w:t>ого организма», «Биогеоценоз», «Биосфера», «Методы изучения живой природы».</w:t>
      </w:r>
    </w:p>
    <w:p w14:paraId="16FE7BB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лабораторное оборудование для проведения наблюдений, измерений, экспериментов.</w:t>
      </w:r>
    </w:p>
    <w:p w14:paraId="3BDD84A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«Использование различных методов при изучении живых систем».</w:t>
      </w:r>
    </w:p>
    <w:p w14:paraId="3C37051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3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. Биология клетки</w:t>
      </w:r>
    </w:p>
    <w:p w14:paraId="25C9FD1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Клетка – структурно-функциональная единица живого. История открытия клетки. Работы Р. Гука, А. Левенгука. Клеточная теория (Т. Шванн, М. Шлейден, Р. Вирхов). Основные положения современной клеточной теории.</w:t>
      </w:r>
    </w:p>
    <w:p w14:paraId="50FF6A1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Методы молекулярной и клеточной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биологии: микроскопия, хроматография, электрофорез, метод меченых атомов, дифференциальное центрифугирование, культивирование клеток.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Изучение фиксированных клеток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Электронная микроскопия.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Конфокальная микроскопия. Витальное (прижизненное) изучение клето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к.</w:t>
      </w:r>
    </w:p>
    <w:p w14:paraId="7195F58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0F941F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Р. Гук, А. Левенгук, Т. Шванн, М. Шлейден, Р. Вирхов, К. М. Бэр.</w:t>
      </w:r>
    </w:p>
    <w:p w14:paraId="156384C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«Световой микроскоп», «Электронный микроскоп», «История развития методов микроскопии».</w:t>
      </w:r>
    </w:p>
    <w:p w14:paraId="25EAACE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Оборудование: световой микроскоп, микропрепараты </w:t>
      </w:r>
      <w:r w:rsidRPr="00F9795F">
        <w:rPr>
          <w:rFonts w:ascii="Times New Roman" w:hAnsi="Times New Roman"/>
          <w:color w:val="000000"/>
          <w:sz w:val="28"/>
          <w:lang w:val="ru-RU"/>
        </w:rPr>
        <w:t>растительных, животных и бактериальных клеток.</w:t>
      </w:r>
    </w:p>
    <w:p w14:paraId="36F7DA2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методов клеточной биологии (хроматография, электрофорез, дифференциальное центрифугирование, ПЦР)».</w:t>
      </w:r>
    </w:p>
    <w:p w14:paraId="5D78176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4. Химическая организация клетки</w:t>
      </w:r>
    </w:p>
    <w:p w14:paraId="6325B39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Химический состав клетки. Макро-, микро- </w:t>
      </w:r>
      <w:r w:rsidRPr="00F9795F">
        <w:rPr>
          <w:rFonts w:ascii="Times New Roman" w:hAnsi="Times New Roman"/>
          <w:color w:val="000000"/>
          <w:sz w:val="28"/>
          <w:lang w:val="ru-RU"/>
        </w:rPr>
        <w:t>и ультрамикроэлементы. Вода и её роль как растворителя, реагента, участие в структурировании клетки, теплорегуляции. Минеральные вещества клетки, их биологическая роль. Роль катионов и анионов в клетке.</w:t>
      </w:r>
    </w:p>
    <w:p w14:paraId="3867690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Органические вещества клетки. Биологические полимеры.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Белки. Аминокислотный состав белков. Структуры белковой молекулы. Первичная структура белка, пептидная связь. Вторичная, третичная, четвертичная структуры. Денатурация. Свойства белков. Классификация белков. Биологические функции белков.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Прионы</w:t>
      </w:r>
      <w:r w:rsidRPr="00F9795F">
        <w:rPr>
          <w:rFonts w:ascii="Times New Roman" w:hAnsi="Times New Roman"/>
          <w:color w:val="000000"/>
          <w:sz w:val="28"/>
          <w:lang w:val="ru-RU"/>
        </w:rPr>
        <w:t>.</w:t>
      </w:r>
    </w:p>
    <w:p w14:paraId="7235A5E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Углеводы.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Моносахариды, дисахариды, олигосахариды и полисахариды. Общий план строения и физико-химические свойства углеводов. Биологические функции углеводов.</w:t>
      </w:r>
    </w:p>
    <w:p w14:paraId="0F29B59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Липиды. Гидрофильно-гидрофобные свойства. Классификация липидов. Триглицериды, фосфолипиды, воски, стероид</w:t>
      </w:r>
      <w:r w:rsidRPr="00F9795F">
        <w:rPr>
          <w:rFonts w:ascii="Times New Roman" w:hAnsi="Times New Roman"/>
          <w:color w:val="000000"/>
          <w:sz w:val="28"/>
          <w:lang w:val="ru-RU"/>
        </w:rPr>
        <w:t>ы. Биологические функции липидов. Общие свойства биологических мембран – текучесть, способность к самозамыканию, полупроницаемость.</w:t>
      </w:r>
    </w:p>
    <w:p w14:paraId="4E28C15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Нуклеиновые кислоты. ДНК и РНК. Строение нуклеиновых кислот. Нуклеотиды. Принцип комплементарности. Правило Чаргаффа. Структ</w:t>
      </w:r>
      <w:r w:rsidRPr="00F9795F">
        <w:rPr>
          <w:rFonts w:ascii="Times New Roman" w:hAnsi="Times New Roman"/>
          <w:color w:val="000000"/>
          <w:sz w:val="28"/>
          <w:lang w:val="ru-RU"/>
        </w:rPr>
        <w:t>ура ДНК – двойная спираль. Местонахождение и биологические функции ДНК. Виды РНК. Функции РНК в клетке.</w:t>
      </w:r>
    </w:p>
    <w:p w14:paraId="0C8F069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Строение молекулы АТФ. Макроэргические связи в молекуле АТФ. Биологические функции АТФ. Восстановленные переносчики, их функции в клетке.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Другие нуклеоз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идтрифосфаты (НТФ).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Секвенирование ДНК.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Методы геномики, транскриптомики, протеомики.</w:t>
      </w:r>
    </w:p>
    <w:p w14:paraId="65FDC29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Структурная биология: биохимические и биофизические исследования состава и пространственной структуры биомолекул.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Моделирование структуры и функций биомолекул и их компле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ксов. Компьютерный дизайн и органический синтез биомолекул и их неприродных аналогов.</w:t>
      </w:r>
    </w:p>
    <w:p w14:paraId="531E5FD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F4E834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Л. Полинг, Дж. Уотсон, Ф. Крик, М. Уилкинс, Р. Франклин, Ф. Сэнгер, С. Прузинер.</w:t>
      </w:r>
    </w:p>
    <w:p w14:paraId="121031E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«Распределение химических элементов в живой природе».</w:t>
      </w:r>
    </w:p>
    <w:p w14:paraId="1256902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«Вещества в составе организмов», «Строение молекулы белка», «Структуры белковой молекулы», «Строение молекул </w:t>
      </w:r>
      <w:r w:rsidRPr="00F9795F">
        <w:rPr>
          <w:rFonts w:ascii="Times New Roman" w:hAnsi="Times New Roman"/>
          <w:color w:val="000000"/>
          <w:sz w:val="28"/>
          <w:lang w:val="ru-RU"/>
        </w:rPr>
        <w:t>углеводов», «Строение молекул липидов», «Нуклеиновые кислоты», «Строение молекулы АТФ».</w:t>
      </w:r>
    </w:p>
    <w:p w14:paraId="1DE60FD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химическая посуда и оборудование.</w:t>
      </w:r>
    </w:p>
    <w:p w14:paraId="1DF9E6B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«Обнаружение белков с помощью качественных реакций».</w:t>
      </w:r>
    </w:p>
    <w:p w14:paraId="17141AB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«Исследование нуклеиновых к</w:t>
      </w:r>
      <w:r w:rsidRPr="00F9795F">
        <w:rPr>
          <w:rFonts w:ascii="Times New Roman" w:hAnsi="Times New Roman"/>
          <w:color w:val="000000"/>
          <w:sz w:val="28"/>
          <w:lang w:val="ru-RU"/>
        </w:rPr>
        <w:t>ислот, выделенных из клеток различных организмов».</w:t>
      </w:r>
    </w:p>
    <w:p w14:paraId="7951FFC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5. Строение и функции клетки</w:t>
      </w:r>
    </w:p>
    <w:p w14:paraId="59CF381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Структурно-функциональные образования клетки.</w:t>
      </w:r>
    </w:p>
    <w:p w14:paraId="7DA76AF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Строение прокариотической клетки. Клеточная стенка бактерий и архей. Особенн</w:t>
      </w:r>
      <w:r w:rsidRPr="00F9795F">
        <w:rPr>
          <w:rFonts w:ascii="Times New Roman" w:hAnsi="Times New Roman"/>
          <w:color w:val="000000"/>
          <w:sz w:val="28"/>
          <w:lang w:val="ru-RU"/>
        </w:rPr>
        <w:t>ости строения гетеротрофной и автотрофной прокариотических клеток. Место и роль прокариот в биоценозах.</w:t>
      </w:r>
    </w:p>
    <w:p w14:paraId="1ABEC6A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</w:t>
      </w:r>
      <w:r w:rsidRPr="00F9795F">
        <w:rPr>
          <w:rFonts w:ascii="Times New Roman" w:hAnsi="Times New Roman"/>
          <w:color w:val="000000"/>
          <w:sz w:val="28"/>
          <w:lang w:val="ru-RU"/>
        </w:rPr>
        <w:t>азматическую мембрану: пассивный (диффузия, облегчённая диффузия), активный (первичный и вторичный активный транспорт). Полупроницаемость мембраны. Работа натрий-калиевого насоса. Эндоцитоз: пиноцитоз, фагоцитоз. Экзоцитоз. Клеточная стенка. Структура и фу</w:t>
      </w:r>
      <w:r w:rsidRPr="00F9795F">
        <w:rPr>
          <w:rFonts w:ascii="Times New Roman" w:hAnsi="Times New Roman"/>
          <w:color w:val="000000"/>
          <w:sz w:val="28"/>
          <w:lang w:val="ru-RU"/>
        </w:rPr>
        <w:t>нкции клеточной стенки растений, грибов.</w:t>
      </w:r>
    </w:p>
    <w:p w14:paraId="23D75DD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Цитоплазма. Цитозоль. Цитоскелет. Движение цитоплазмы. Органоиды клетки. Одномембранные органоиды клетки: эндоплазматическая сеть (ЭПС), аппарат Гольджи, лизосомы, их строение и функции. Взаимосвязь одномембранных о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рганоидов клетки. Строение гранулярного ретикулума.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 xml:space="preserve">Механизм направления белков в ЭПС. 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Синтез растворимых белков. Синтез клеточных мембран. Гладкий (агранулярный) эндоплазматический ретикулум. Секреторная функция аппарата Гольджи.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Модификация белков в аппа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рате Гольджи. Сортировка белков в аппарате Гольджи.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Транспорт веществ в клетке. Вакуоли растительных клеток. Клеточный сок. Тургор.</w:t>
      </w:r>
    </w:p>
    <w:p w14:paraId="1836E56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Полуавтономные органоиды клетки: митохондрии, пластиды.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Происхождение митохондрий и пластид. Симбиогенез (К.С. Мережковский,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 xml:space="preserve"> Л. Маргулис)</w:t>
      </w:r>
      <w:r w:rsidRPr="00F9795F">
        <w:rPr>
          <w:rFonts w:ascii="Times New Roman" w:hAnsi="Times New Roman"/>
          <w:color w:val="000000"/>
          <w:sz w:val="28"/>
          <w:lang w:val="ru-RU"/>
        </w:rPr>
        <w:t>. Строение и функции митохондрий и пластид. Первичные, вторичные и сложные пластиды фотосинтезирующих эукариот. Хлоропласты, хромопласты, лейкопласты высших растений.</w:t>
      </w:r>
    </w:p>
    <w:p w14:paraId="0D0B8F6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Немембранные органоиды клетки Строение и функции немембранных органоидов кле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тки. Рибосомы.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Промежуточные филаменты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Микрофиламенты.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Актиновые микрофиламенты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Мышечные клетки.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Актиновые компоненты немышечных клеток.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Микротрубочки. Клеточный центр. Строение и движение жгутиков и ресничек. Микротрубочки цитоплазмы. Центриоль.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 xml:space="preserve">Белки,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ассоциированные с микрофиламентами и микротрубочками. Моторные белки.</w:t>
      </w:r>
    </w:p>
    <w:p w14:paraId="0F88A32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Ядро. Оболочка ядра, хроматин, кариоплазма, ядрышки, их строение и функции. Ядерный белковый матрикс. Пространственное расположение хромосом в интерфазном ядре.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 xml:space="preserve">Эухроматин и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гетерохроматин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Белки хроматина – гистоны.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Динамика ядерной оболочки в митозе. Ядерный транспорт.</w:t>
      </w:r>
    </w:p>
    <w:p w14:paraId="07E8E9D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Клеточные включения. Сравнительная характеристика клеток эукариот (растительной, животной, грибной).</w:t>
      </w:r>
    </w:p>
    <w:p w14:paraId="0D60881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B50EAA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Портреты: К.С. Мережковский, Л. Маргулис.</w:t>
      </w:r>
    </w:p>
    <w:p w14:paraId="7A464FB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</w:t>
      </w:r>
      <w:r w:rsidRPr="00F9795F">
        <w:rPr>
          <w:rFonts w:ascii="Times New Roman" w:hAnsi="Times New Roman"/>
          <w:color w:val="000000"/>
          <w:sz w:val="28"/>
          <w:lang w:val="ru-RU"/>
        </w:rPr>
        <w:t>блицы и схемы: «Строение эукариотической клетки», «Строение животной клетки», «Строение растительной клетки», «Строение митохондрии», «Ядро», «Строение прокариотической клетки».</w:t>
      </w:r>
    </w:p>
    <w:p w14:paraId="766D443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клеток</w:t>
      </w:r>
      <w:r w:rsidRPr="00F9795F">
        <w:rPr>
          <w:rFonts w:ascii="Times New Roman" w:hAnsi="Times New Roman"/>
          <w:color w:val="000000"/>
          <w:sz w:val="28"/>
          <w:lang w:val="ru-RU"/>
        </w:rPr>
        <w:t>, микропрепараты бактериальных клеток.</w:t>
      </w:r>
    </w:p>
    <w:p w14:paraId="58E00F3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клеток различных организмов».</w:t>
      </w:r>
    </w:p>
    <w:p w14:paraId="26B45AD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свойств клеточной мембраны».</w:t>
      </w:r>
    </w:p>
    <w:p w14:paraId="700EBEB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«Исследование плазмолиза и деплазмолиза в растительных клетках».</w:t>
      </w:r>
    </w:p>
    <w:p w14:paraId="00B7DBB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движения цитоплазмы в растительных клетках».</w:t>
      </w:r>
    </w:p>
    <w:p w14:paraId="2875800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6. Обмен веществ и превращение энергии в клетке</w:t>
      </w:r>
    </w:p>
    <w:p w14:paraId="3EBC95D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Ассимиляция и диссимиляция – две стороны метаболизма. Типы обмена веществ: автотрофный и гетеротрофный. Участие кислорода в обменных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процессах. Энергетическое обеспечение клетки: превращение АТФ в обменных процессах. Ферментативный характер реакций клеточного метаболизма. Ферменты, их строение, свойства и механизм действия. Коферменты. Отличия ферментов от неорганических катализаторов.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Белки-активаторы и белки-ингибиторы. Зависимость скорости ферментативных реакций от различных факторов.</w:t>
      </w:r>
    </w:p>
    <w:p w14:paraId="63CDE2B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Первичный синтез органических веществ в клетке. Фотосинтез.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Аноксигенный и оксигенный фотосинтез у бактерий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Светособирающие пигменты и пигменты реакци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онного центра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Роль хлоропластов в процессе фотосинтеза. Световая и темновая фазы.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Фотодыхание, С</w:t>
      </w:r>
      <w:r w:rsidRPr="00F9795F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3-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F9795F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4-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-типы фотосинтеза</w:t>
      </w:r>
      <w:r w:rsidRPr="00F9795F">
        <w:rPr>
          <w:rFonts w:ascii="Times New Roman" w:hAnsi="Times New Roman"/>
          <w:color w:val="000000"/>
          <w:sz w:val="28"/>
          <w:lang w:val="ru-RU"/>
        </w:rPr>
        <w:t>. Продуктивность фотосинтеза. Влияние различных факторов на скорость фотосинтеза. Значение фотосинтеза.</w:t>
      </w:r>
    </w:p>
    <w:p w14:paraId="6C7E604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Хемосинтез. Разнообразие </w:t>
      </w:r>
      <w:r w:rsidRPr="00F9795F">
        <w:rPr>
          <w:rFonts w:ascii="Times New Roman" w:hAnsi="Times New Roman"/>
          <w:color w:val="000000"/>
          <w:sz w:val="28"/>
          <w:lang w:val="ru-RU"/>
        </w:rPr>
        <w:t>организмов-хемосинтетиков: нитрифицирующие бактерии, железобактерии, серобактерии, водородные бактерии. Значение хемосинтеза.</w:t>
      </w:r>
    </w:p>
    <w:p w14:paraId="4740D55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Анаэробные организмы. Виды брожения. Продукты брожения и их использование человеком. Анаэробные микроорганизмы как объекты биотехн</w:t>
      </w:r>
      <w:r w:rsidRPr="00F9795F">
        <w:rPr>
          <w:rFonts w:ascii="Times New Roman" w:hAnsi="Times New Roman"/>
          <w:color w:val="000000"/>
          <w:sz w:val="28"/>
          <w:lang w:val="ru-RU"/>
        </w:rPr>
        <w:t>ологии и возбудители болезней.</w:t>
      </w:r>
    </w:p>
    <w:p w14:paraId="1D4652F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Аэробные организмы. Этапы энергетического обмена. Подготовительный этап. Гликолиз – бескислородное расщепление глюкозы.</w:t>
      </w:r>
    </w:p>
    <w:p w14:paraId="2DE8883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Биологическое окисление, или клеточное дыхание. Роль митохондрий в процессах биологического окисления. Ци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клические реакции. Окислительное фосфорилирование.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 xml:space="preserve">Энергия мембранного градиента протонов. Синтез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lastRenderedPageBreak/>
        <w:t>АТФ: работа протонной АТФ-синтазы.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Преимущества аэробного пути обмена веществ перед анаэробным. Эффективность энергетического обмена.</w:t>
      </w:r>
    </w:p>
    <w:p w14:paraId="4CBEADA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A199DD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Портреты: </w:t>
      </w:r>
      <w:r w:rsidRPr="00F9795F">
        <w:rPr>
          <w:rFonts w:ascii="Times New Roman" w:hAnsi="Times New Roman"/>
          <w:color w:val="000000"/>
          <w:sz w:val="28"/>
          <w:lang w:val="ru-RU"/>
        </w:rPr>
        <w:t>Дж. Пристли, К. А. Тимирязев, С. Н. Виноградский, В. А. Энгельгардт, П. Митчелл, Г. А. Заварзин.</w:t>
      </w:r>
    </w:p>
    <w:p w14:paraId="53C817D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«Фотосинтез», «Энергетический обмен», «Биосинтез белка», «Строение фермента», «Хемосинтез».</w:t>
      </w:r>
    </w:p>
    <w:p w14:paraId="3E4786C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приготовления постоянных и временных микропрепаратов.</w:t>
      </w:r>
    </w:p>
    <w:p w14:paraId="590B04F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каталитической активности ферментов (на примере амилазы или каталазы)».</w:t>
      </w:r>
    </w:p>
    <w:p w14:paraId="16CA752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ферментативного расщепления пероксида водорода в растительных и животных клетках».</w:t>
      </w:r>
    </w:p>
    <w:p w14:paraId="6FFD824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фотосинтеза и хемосинтеза».</w:t>
      </w:r>
    </w:p>
    <w:p w14:paraId="6B7BDC9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брожения и дыхания».</w:t>
      </w:r>
    </w:p>
    <w:p w14:paraId="09C9B3C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7. Наследственная информац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ия и реализация её в клетке</w:t>
      </w:r>
    </w:p>
    <w:p w14:paraId="1A02413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транскрипции: комплементарн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ость, антипараллельность, асимметричность.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Созревание матричных РНК в эукариотической клетке. Некодирующие РНК.</w:t>
      </w:r>
    </w:p>
    <w:p w14:paraId="638DB59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Трансляция и её этапы. Участие транспортных РНК в биосинтезе белка. Условия биосинтеза белка. Кодирование аминокислот. Роль рибосом в биосинтезе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белка.</w:t>
      </w:r>
    </w:p>
    <w:p w14:paraId="4E7C92C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i/>
          <w:color w:val="000000"/>
          <w:sz w:val="28"/>
          <w:lang w:val="ru-RU"/>
        </w:rPr>
        <w:t>Современные представления о строении генов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Организация генома у прокариот и эукариот. Регуляция активности генов у прокариот. Гипотеза оперона (Ф. Жакоб, Ж. Мано).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Молекулярные механизмы экспрессии генов у эукариот. Роль хроматина в регуляции рабо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ты генов</w:t>
      </w:r>
      <w:r w:rsidRPr="00F9795F">
        <w:rPr>
          <w:rFonts w:ascii="Times New Roman" w:hAnsi="Times New Roman"/>
          <w:color w:val="000000"/>
          <w:sz w:val="28"/>
          <w:lang w:val="ru-RU"/>
        </w:rPr>
        <w:t>. Регуляция обменных процессов в клетке. Клеточный гомеостаз.</w:t>
      </w:r>
    </w:p>
    <w:p w14:paraId="1C17171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Вирусы – неклеточные формы жизни и облигатные паразиты. Строение простых и сложных вирусов, ретровирусов, бактериофагов.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Жизненный цикл ДНК-содержащих вирусов, РНК-содержащих вирусов, ба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ктериофагов. Обратная транскрипция, ревертаза, интеграза</w:t>
      </w:r>
      <w:r w:rsidRPr="00F9795F">
        <w:rPr>
          <w:rFonts w:ascii="Times New Roman" w:hAnsi="Times New Roman"/>
          <w:color w:val="000000"/>
          <w:sz w:val="28"/>
          <w:lang w:val="ru-RU"/>
        </w:rPr>
        <w:t>.</w:t>
      </w:r>
    </w:p>
    <w:p w14:paraId="3CDC7A9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Вирусные заболевания человека, животных, растений. СПИД, </w:t>
      </w:r>
      <w:r>
        <w:rPr>
          <w:rFonts w:ascii="Times New Roman" w:hAnsi="Times New Roman"/>
          <w:color w:val="000000"/>
          <w:sz w:val="28"/>
        </w:rPr>
        <w:t>COVID</w:t>
      </w:r>
      <w:r w:rsidRPr="00F9795F">
        <w:rPr>
          <w:rFonts w:ascii="Times New Roman" w:hAnsi="Times New Roman"/>
          <w:color w:val="000000"/>
          <w:sz w:val="28"/>
          <w:lang w:val="ru-RU"/>
        </w:rPr>
        <w:t>-19, социальные и медицинские проблемы.</w:t>
      </w:r>
    </w:p>
    <w:p w14:paraId="715781B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i/>
          <w:color w:val="000000"/>
          <w:sz w:val="28"/>
          <w:lang w:val="ru-RU"/>
        </w:rPr>
        <w:t>Биоинформатика: интеграция и анализ больших массивов («</w:t>
      </w:r>
      <w:r>
        <w:rPr>
          <w:rFonts w:ascii="Times New Roman" w:hAnsi="Times New Roman"/>
          <w:i/>
          <w:color w:val="000000"/>
          <w:sz w:val="28"/>
        </w:rPr>
        <w:t>bigdata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») структурных биологических данны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х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Нанотехнологии в биологии и медицине. Программируемые функции белков. Способы доставки лекарств.</w:t>
      </w:r>
    </w:p>
    <w:p w14:paraId="45173BC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lastRenderedPageBreak/>
        <w:t>Демонстрации</w:t>
      </w:r>
    </w:p>
    <w:p w14:paraId="275DA22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Ивановский.</w:t>
      </w:r>
    </w:p>
    <w:p w14:paraId="4E228FF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«Биосинтез белка», «Генетический код», «Вирусы», «Бактериофаги».</w:t>
      </w:r>
    </w:p>
    <w:p w14:paraId="1EFA538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«Создание модели вируса».</w:t>
      </w:r>
    </w:p>
    <w:p w14:paraId="0463E0A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8. Жизненный цикл клетки</w:t>
      </w:r>
    </w:p>
    <w:p w14:paraId="06AE226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Клеточный цикл, его периоды и регуляция. Интерфаза и митоз. Особенности процессов, протекающих в интерфазе. Подготовка клетки к делению. Пресинтетический (постмитотический), синтетический и постсинт</w:t>
      </w:r>
      <w:r w:rsidRPr="00F9795F">
        <w:rPr>
          <w:rFonts w:ascii="Times New Roman" w:hAnsi="Times New Roman"/>
          <w:color w:val="000000"/>
          <w:sz w:val="28"/>
          <w:lang w:val="ru-RU"/>
        </w:rPr>
        <w:t>етический (премитотический) периоды интерфазы.</w:t>
      </w:r>
    </w:p>
    <w:p w14:paraId="616A00E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ДНК. Хромосомы. Строение хромосом. Теломеры и теломераза. Хромо</w:t>
      </w:r>
      <w:r w:rsidRPr="00F9795F">
        <w:rPr>
          <w:rFonts w:ascii="Times New Roman" w:hAnsi="Times New Roman"/>
          <w:color w:val="000000"/>
          <w:sz w:val="28"/>
          <w:lang w:val="ru-RU"/>
        </w:rPr>
        <w:t>сомный набор клетки – кариотип. Диплоидный и гаплоидный наборы хромосом. Гомологичные хромосомы. Половые хромосомы.</w:t>
      </w:r>
    </w:p>
    <w:p w14:paraId="3AB0E4E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 и происходящие в них процессы. Типы митоза. Кариокинез и цитокинез. Биологическое значение митоза.</w:t>
      </w:r>
    </w:p>
    <w:p w14:paraId="2F4A1CA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Рег</w:t>
      </w:r>
      <w:r w:rsidRPr="00F9795F">
        <w:rPr>
          <w:rFonts w:ascii="Times New Roman" w:hAnsi="Times New Roman"/>
          <w:color w:val="000000"/>
          <w:sz w:val="28"/>
          <w:lang w:val="ru-RU"/>
        </w:rPr>
        <w:t>уляция митотического цикла клетки. Программируемая клеточная гибель – апоптоз.</w:t>
      </w:r>
    </w:p>
    <w:p w14:paraId="4939147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Клеточное ядро, хромосомы, функциональная геномика.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Механизмы пролиферации, дифференцировки, старения и гибели клеток. «Цифровая клетка» – биоинформатические модели функциониров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ания клетки.</w:t>
      </w:r>
    </w:p>
    <w:p w14:paraId="2DD414F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3C3536D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«Жизненный цикл клетки», «Митоз», «Строение хромосом», «Репликация ДНК».</w:t>
      </w:r>
    </w:p>
    <w:p w14:paraId="60860AF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микропрепараты: «Митоз в клетках корешка лука».</w:t>
      </w:r>
    </w:p>
    <w:p w14:paraId="11602B7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хромосом на готовых микропрепаратах».</w:t>
      </w:r>
    </w:p>
    <w:p w14:paraId="316FED0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«Наблюдение митоза в клетках кончика корешка лука (на готовых микропрепаратах)».</w:t>
      </w:r>
    </w:p>
    <w:p w14:paraId="2DE561B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9. Строение и функции организмов</w:t>
      </w:r>
    </w:p>
    <w:p w14:paraId="53E17A9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Биологическое разнообразие организмов. Одноклеточные, колониальные, </w:t>
      </w:r>
      <w:r w:rsidRPr="00F9795F">
        <w:rPr>
          <w:rFonts w:ascii="Times New Roman" w:hAnsi="Times New Roman"/>
          <w:color w:val="000000"/>
          <w:sz w:val="28"/>
          <w:lang w:val="ru-RU"/>
        </w:rPr>
        <w:t>многоклеточные организмы.</w:t>
      </w:r>
    </w:p>
    <w:p w14:paraId="0C291B5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Колониальные организмы.</w:t>
      </w:r>
    </w:p>
    <w:p w14:paraId="200BD28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Взаимосвязь частей многоклеточного организма. Ткани, органы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и системы органов. Организм как единое целое. Гомеостаз.</w:t>
      </w:r>
    </w:p>
    <w:p w14:paraId="0098FFD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Ткани растений.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органах растений.</w:t>
      </w:r>
    </w:p>
    <w:p w14:paraId="089B3FF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Ткани животных и чел</w:t>
      </w:r>
      <w:r w:rsidRPr="00F9795F">
        <w:rPr>
          <w:rFonts w:ascii="Times New Roman" w:hAnsi="Times New Roman"/>
          <w:color w:val="000000"/>
          <w:sz w:val="28"/>
          <w:lang w:val="ru-RU"/>
        </w:rPr>
        <w:t>овека. Типы животных тканей: эпителиальная, соединительная, мышечная, нервная. Особенности строения, функций и расположения тканей в органах животных и человека.</w:t>
      </w:r>
    </w:p>
    <w:p w14:paraId="46F2637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Органы. Вегетативные и генеративные органы растений. Органы и системы органов животных и челов</w:t>
      </w:r>
      <w:r w:rsidRPr="00F9795F">
        <w:rPr>
          <w:rFonts w:ascii="Times New Roman" w:hAnsi="Times New Roman"/>
          <w:color w:val="000000"/>
          <w:sz w:val="28"/>
          <w:lang w:val="ru-RU"/>
        </w:rPr>
        <w:t>ека. Функции органов и систем органов.</w:t>
      </w:r>
    </w:p>
    <w:p w14:paraId="5BDEA50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Опора тела организмов. Каркас растений. Скелеты одноклеточных и многоклеточных животных. Наружный и внутренний скелет. Строение и типы соединения костей.</w:t>
      </w:r>
    </w:p>
    <w:p w14:paraId="076F03E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Движение организмов. Движение одноклеточных организмов: амёбоид</w:t>
      </w:r>
      <w:r w:rsidRPr="00F9795F">
        <w:rPr>
          <w:rFonts w:ascii="Times New Roman" w:hAnsi="Times New Roman"/>
          <w:color w:val="000000"/>
          <w:sz w:val="28"/>
          <w:lang w:val="ru-RU"/>
        </w:rPr>
        <w:t>ное, жгутиковое, ресничное. Движение многоклеточных растений: тропизмы и настии. Движение многоклеточных животных и человека: мышечная система. Рефлекс. Скелетные мышцы и их работа.</w:t>
      </w:r>
    </w:p>
    <w:p w14:paraId="48F6358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Питание организмов. Поглощение воды, углекислого газа и минеральных вещест</w:t>
      </w:r>
      <w:r w:rsidRPr="00F9795F">
        <w:rPr>
          <w:rFonts w:ascii="Times New Roman" w:hAnsi="Times New Roman"/>
          <w:color w:val="000000"/>
          <w:sz w:val="28"/>
          <w:lang w:val="ru-RU"/>
        </w:rPr>
        <w:t>в растениями. Питание животных. Внутриполостное и внутриклеточное пищеварение. Питание позвоночных животных. Отделы пищеварительного тракта. Пищеварительные железы. Пищеварительная система человека.</w:t>
      </w:r>
    </w:p>
    <w:p w14:paraId="28711A4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Дыхание организмов. Дыхание растений. Дыхание животных. Д</w:t>
      </w:r>
      <w:r w:rsidRPr="00F9795F">
        <w:rPr>
          <w:rFonts w:ascii="Times New Roman" w:hAnsi="Times New Roman"/>
          <w:color w:val="000000"/>
          <w:sz w:val="28"/>
          <w:lang w:val="ru-RU"/>
        </w:rPr>
        <w:t>иффузия газов через поверхность клетки. Кожное дыхание. Дыхательная поверхность. Жаберное и лёгочное дыхание. Дыхание позвоночных животных и человека. Эволюционное усложнение строения лёгких позвоночных животных. Дыхательная система человека. Механизм вент</w:t>
      </w:r>
      <w:r w:rsidRPr="00F9795F">
        <w:rPr>
          <w:rFonts w:ascii="Times New Roman" w:hAnsi="Times New Roman"/>
          <w:color w:val="000000"/>
          <w:sz w:val="28"/>
          <w:lang w:val="ru-RU"/>
        </w:rPr>
        <w:t>иляции лёгких у птиц и млекопитающих. Регуляция дыхания. Дыхательные объёмы.</w:t>
      </w:r>
    </w:p>
    <w:p w14:paraId="16099DD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Транспорт веществ у организмов. Транспортные системы растений. Транспорт веществ у животных. Кровеносная система и её органы. Кровеносная система позвоночных животных и человека. </w:t>
      </w:r>
      <w:r w:rsidRPr="00F9795F">
        <w:rPr>
          <w:rFonts w:ascii="Times New Roman" w:hAnsi="Times New Roman"/>
          <w:color w:val="000000"/>
          <w:sz w:val="28"/>
          <w:lang w:val="ru-RU"/>
        </w:rPr>
        <w:t>Сердце, кровеносные сосуды и кровь. Круги кровообращения. Эволюционные усложнения строения кровеносной системы позвоночных животных. Работа сердца и её регуляция.</w:t>
      </w:r>
    </w:p>
    <w:p w14:paraId="09F7F8C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Выделение у организмов. Выделение у растений. Выделение у животных. Сократительные вакуоли. О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рганы выделения. Фильтрация, секреция и обратное всасывание как механизмы работы органов выделения. Связь полости тела с кровеносной и выделительной системами. Выделение у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позвоночных животных и человека. Почки. Строение и функционирование нефрона. Образов</w:t>
      </w:r>
      <w:r w:rsidRPr="00F9795F">
        <w:rPr>
          <w:rFonts w:ascii="Times New Roman" w:hAnsi="Times New Roman"/>
          <w:color w:val="000000"/>
          <w:sz w:val="28"/>
          <w:lang w:val="ru-RU"/>
        </w:rPr>
        <w:t>ание мочи у человека.</w:t>
      </w:r>
    </w:p>
    <w:p w14:paraId="090E9C7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Защита у организмов. Защита у одноклеточных организмов. Споры бактерий и цисты простейших. Защита у многоклеточных растений. Кутикула. Средства пассивной и химической защиты. Фитонциды.</w:t>
      </w:r>
    </w:p>
    <w:p w14:paraId="10955C5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Защита у многоклеточных животных. Покровы и их п</w:t>
      </w:r>
      <w:r w:rsidRPr="00F9795F">
        <w:rPr>
          <w:rFonts w:ascii="Times New Roman" w:hAnsi="Times New Roman"/>
          <w:color w:val="000000"/>
          <w:sz w:val="28"/>
          <w:lang w:val="ru-RU"/>
        </w:rPr>
        <w:t>роизводные. Защита организма от болезней. Иммунная система человека. Клеточный и гуморальный иммунитет. Врождённый и приобретённый специфический иммунитет. Теория клонально-селективного иммунитета (П. Эрлих, Ф. М. Бернет, С. Тонегава). Воспалительные ответ</w:t>
      </w:r>
      <w:r w:rsidRPr="00F9795F">
        <w:rPr>
          <w:rFonts w:ascii="Times New Roman" w:hAnsi="Times New Roman"/>
          <w:color w:val="000000"/>
          <w:sz w:val="28"/>
          <w:lang w:val="ru-RU"/>
        </w:rPr>
        <w:t>ы организмов. Роль врождённого иммунитета в развитии системных заболеваний.</w:t>
      </w:r>
    </w:p>
    <w:p w14:paraId="4D04710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Раздражимость и регуляция у организмов. Раздражимость у одноклеточных организмов. Таксисы. Раздражимость и регуляция у растений. Ростовые вещества и их значение.</w:t>
      </w:r>
    </w:p>
    <w:p w14:paraId="3E70602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Нервная система и </w:t>
      </w:r>
      <w:r w:rsidRPr="00F9795F">
        <w:rPr>
          <w:rFonts w:ascii="Times New Roman" w:hAnsi="Times New Roman"/>
          <w:color w:val="000000"/>
          <w:sz w:val="28"/>
          <w:lang w:val="ru-RU"/>
        </w:rPr>
        <w:t>рефлекторная регуляция у животных. Нервная система и её отделы. Эволюционное усложнение строения нервной системы у животных. Отделы головного мозга позвоночных животных. Рефлекс и рефлекторная дуга. Безусловные и условные рефлексы.</w:t>
      </w:r>
    </w:p>
    <w:p w14:paraId="7825666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Гуморальная регуляция и </w:t>
      </w:r>
      <w:r w:rsidRPr="00F9795F">
        <w:rPr>
          <w:rFonts w:ascii="Times New Roman" w:hAnsi="Times New Roman"/>
          <w:color w:val="000000"/>
          <w:sz w:val="28"/>
          <w:lang w:val="ru-RU"/>
        </w:rPr>
        <w:t>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</w:t>
      </w:r>
    </w:p>
    <w:p w14:paraId="4DD633A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D88EE1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Портрет: И. П. Павлов.</w:t>
      </w:r>
    </w:p>
    <w:p w14:paraId="79224FA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Таблицы и схемы: «Одноклеточные водоросли», </w:t>
      </w:r>
      <w:r w:rsidRPr="00F9795F">
        <w:rPr>
          <w:rFonts w:ascii="Times New Roman" w:hAnsi="Times New Roman"/>
          <w:color w:val="000000"/>
          <w:sz w:val="28"/>
          <w:lang w:val="ru-RU"/>
        </w:rPr>
        <w:t>«Многоклеточные водоросли», «Бактерии», «Простейшие», «Органы цветковых растений», «Системы органов позвоночных животных», «Внутреннее строение насекомых», «Ткани растений», «Корневые системы», «Строение стебля», «Строение листовой пластинки», «Ткани живот</w:t>
      </w:r>
      <w:r w:rsidRPr="00F9795F">
        <w:rPr>
          <w:rFonts w:ascii="Times New Roman" w:hAnsi="Times New Roman"/>
          <w:color w:val="000000"/>
          <w:sz w:val="28"/>
          <w:lang w:val="ru-RU"/>
        </w:rPr>
        <w:t>ных», «Скелет человека», «Пищеварительная система», «Кровеносная система», «Дыхательная система», «Нервная система», «Кожа», «Мышечная система», «Выделительная система», «Эндокринная система», «Строение мышцы», «Иммунитет», «Кишечнополостные», «Схема питан</w:t>
      </w:r>
      <w:r w:rsidRPr="00F9795F">
        <w:rPr>
          <w:rFonts w:ascii="Times New Roman" w:hAnsi="Times New Roman"/>
          <w:color w:val="000000"/>
          <w:sz w:val="28"/>
          <w:lang w:val="ru-RU"/>
        </w:rPr>
        <w:t>ия растений», «Кровеносные системы позвоночных животных», «Строение гидры», «Строение планарии», «Внутреннее строение дождевого червя», «Нервная система рыб», «Нервная система лягушки», «Нервная система пресмыкающихся», «Нервная система птиц», «Нервная сис</w:t>
      </w:r>
      <w:r w:rsidRPr="00F9795F">
        <w:rPr>
          <w:rFonts w:ascii="Times New Roman" w:hAnsi="Times New Roman"/>
          <w:color w:val="000000"/>
          <w:sz w:val="28"/>
          <w:lang w:val="ru-RU"/>
        </w:rPr>
        <w:t>тема млекопитающих», «Нервная система человека», «Рефлекс».</w:t>
      </w:r>
    </w:p>
    <w:p w14:paraId="3455AF9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Оборудование: световой микроскоп, микропрепараты одноклеточных организмов, микропрепараты тканей, раковины моллюсков, коллекции насекомых, иглокожих, живые экземпляры комнатных растений, гербарии </w:t>
      </w:r>
      <w:r w:rsidRPr="00F9795F">
        <w:rPr>
          <w:rFonts w:ascii="Times New Roman" w:hAnsi="Times New Roman"/>
          <w:color w:val="000000"/>
          <w:sz w:val="28"/>
          <w:lang w:val="ru-RU"/>
        </w:rPr>
        <w:t>растений разных отделов, влажные препараты животных, скелеты позвоночных, коллекции беспозвоночных животных, скелет человека, оборудование для демонстрации почвенного и воздушного питания растений, расщепления крахмала и белков под действием ферментов, обо</w:t>
      </w:r>
      <w:r w:rsidRPr="00F9795F">
        <w:rPr>
          <w:rFonts w:ascii="Times New Roman" w:hAnsi="Times New Roman"/>
          <w:color w:val="000000"/>
          <w:sz w:val="28"/>
          <w:lang w:val="ru-RU"/>
        </w:rPr>
        <w:t>рудование для демонстрации опытов по измерению жизненной ёмкости лёгких, механизма дыхательных движений, модели головного мозга различных животных.</w:t>
      </w:r>
    </w:p>
    <w:p w14:paraId="563D7D6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тканей растений».</w:t>
      </w:r>
    </w:p>
    <w:p w14:paraId="0FFFF06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тканей животных».</w:t>
      </w:r>
    </w:p>
    <w:p w14:paraId="68B70E3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 xml:space="preserve">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органов цветкового растения».</w:t>
      </w:r>
    </w:p>
    <w:p w14:paraId="51A9298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10. Размножение и развитие организмов</w:t>
      </w:r>
    </w:p>
    <w:p w14:paraId="61ABCA5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</w:t>
      </w:r>
    </w:p>
    <w:p w14:paraId="167DFCF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Половое </w:t>
      </w:r>
      <w:r w:rsidRPr="00F9795F">
        <w:rPr>
          <w:rFonts w:ascii="Times New Roman" w:hAnsi="Times New Roman"/>
          <w:color w:val="000000"/>
          <w:sz w:val="28"/>
          <w:lang w:val="ru-RU"/>
        </w:rPr>
        <w:t>размножение. Половые клетки, или гаметы. Мейоз. Стадии мейоза. Поведение хромосом в мейозе. Кроссинговер. Биологический смысл мейоза и полового процесса. Мейоз и его место в жизненном цикле организмов.</w:t>
      </w:r>
    </w:p>
    <w:p w14:paraId="7A5F552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Предзародышевое развитие. Гаметогенез у животных. Поло</w:t>
      </w:r>
      <w:r w:rsidRPr="00F9795F">
        <w:rPr>
          <w:rFonts w:ascii="Times New Roman" w:hAnsi="Times New Roman"/>
          <w:color w:val="000000"/>
          <w:sz w:val="28"/>
          <w:lang w:val="ru-RU"/>
        </w:rPr>
        <w:t>вые железы. Образование и развитие половых клеток. Сперматогенез и оогенез. Строение половых клеток.</w:t>
      </w:r>
    </w:p>
    <w:p w14:paraId="3652411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Оплодотворение и эмбриональное развитие животных. Способы оплодотворения: наружное, внутреннее. Партеногенез.</w:t>
      </w:r>
    </w:p>
    <w:p w14:paraId="0C98B2E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Индивидуальное развитие организмов (онтогенез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). Эмбриология – наука о развитии организмов.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Морфогенез – одна из главных проблем эмбриологии. Концепция морфогенов и модели морфогенеза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Стадии эмбриогенеза животных (на примере лягушки). Дробление. Типы дробления.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Детерминированное и недерминированное д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робление. Бластула, типы бластул</w:t>
      </w:r>
      <w:r w:rsidRPr="00F9795F">
        <w:rPr>
          <w:rFonts w:ascii="Times New Roman" w:hAnsi="Times New Roman"/>
          <w:color w:val="000000"/>
          <w:sz w:val="28"/>
          <w:lang w:val="ru-RU"/>
        </w:rPr>
        <w:t>. Особенности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строения жив</w:t>
      </w:r>
      <w:r w:rsidRPr="00F9795F">
        <w:rPr>
          <w:rFonts w:ascii="Times New Roman" w:hAnsi="Times New Roman"/>
          <w:color w:val="000000"/>
          <w:sz w:val="28"/>
          <w:lang w:val="ru-RU"/>
        </w:rPr>
        <w:t>отного как результат иерархических взаимодействий генов. Влияние на эмбриональное развитие различных факторов окружающей среды.</w:t>
      </w:r>
    </w:p>
    <w:p w14:paraId="591418B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Рост и развитие животных. Постэмбриональный период. Прямое и непрямое развитие. Развитие с метаморфозом у беспозвоночных и позвоночных животных. Биологическое значение прямого и непрямого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развития, их распространение в природе. Типы роста животных. Факторы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регуляции роста животных и человека. Стадии постэмбрионального развития у животных и человека. Периоды онтогенеза человека. Старение и смерть как биологические процессы.</w:t>
      </w:r>
    </w:p>
    <w:p w14:paraId="730410C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Размножение и развитие растений. Гаметофит и спорофит. Мейоз в жизненном цикле растен</w:t>
      </w:r>
      <w:r w:rsidRPr="00F9795F">
        <w:rPr>
          <w:rFonts w:ascii="Times New Roman" w:hAnsi="Times New Roman"/>
          <w:color w:val="000000"/>
          <w:sz w:val="28"/>
          <w:lang w:val="ru-RU"/>
        </w:rPr>
        <w:t>ий. Образование спор в процессе мейоза. Гаметогенез у растений. Оплодотворение и развитие растительных организмов. Двойное оплодотворение у цветковых растений. Образование и развитие семени.</w:t>
      </w:r>
    </w:p>
    <w:p w14:paraId="7E053B6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Механизмы регуляции онтогенеза у растений и животных.</w:t>
      </w:r>
    </w:p>
    <w:p w14:paraId="29C58BD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и</w:t>
      </w:r>
    </w:p>
    <w:p w14:paraId="1A93208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С. Г. Навашин, Х. Шпеман.</w:t>
      </w:r>
    </w:p>
    <w:p w14:paraId="1952EDC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«Вегетативное размножение», «Типы бесполого размножения», «Размножение хламидомонады», «Размножение эвглены», «Размножение гидры», «Мейоз», «Хромосомы», «Гаметогенез», «Строение яйцеклетки и сперматозо</w:t>
      </w:r>
      <w:r w:rsidRPr="00F9795F">
        <w:rPr>
          <w:rFonts w:ascii="Times New Roman" w:hAnsi="Times New Roman"/>
          <w:color w:val="000000"/>
          <w:sz w:val="28"/>
          <w:lang w:val="ru-RU"/>
        </w:rPr>
        <w:t>ида», «Основные стадии онтогенеза», «Прямое и непрямое развитие», «Развитие майского жука», «Развитие саранчи», «Развитие лягушки», «Двойное оплодотворение у цветковых растений», «Строение семян однодольных и двудольных растений», «Жизненный цикл морской к</w:t>
      </w:r>
      <w:r w:rsidRPr="00F9795F">
        <w:rPr>
          <w:rFonts w:ascii="Times New Roman" w:hAnsi="Times New Roman"/>
          <w:color w:val="000000"/>
          <w:sz w:val="28"/>
          <w:lang w:val="ru-RU"/>
        </w:rPr>
        <w:t>апусты», «Жизненный цикл мха», «Жизненный цикл папоротника», «Жизненный цикл сосны».</w:t>
      </w:r>
    </w:p>
    <w:p w14:paraId="1D798B6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яйцеклеток и сперматозоидов, модель «Цикл развития лягушки».</w:t>
      </w:r>
    </w:p>
    <w:p w14:paraId="5AE564D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половых клеток на гото</w:t>
      </w:r>
      <w:r w:rsidRPr="00F9795F">
        <w:rPr>
          <w:rFonts w:ascii="Times New Roman" w:hAnsi="Times New Roman"/>
          <w:color w:val="000000"/>
          <w:sz w:val="28"/>
          <w:lang w:val="ru-RU"/>
        </w:rPr>
        <w:t>вых микропрепаратах».</w:t>
      </w:r>
    </w:p>
    <w:p w14:paraId="2D59E94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«Выявление признаков сходства зародышей позвоночных животных».</w:t>
      </w:r>
    </w:p>
    <w:p w14:paraId="6D569DC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«Строение органов размножения высших растений».</w:t>
      </w:r>
    </w:p>
    <w:p w14:paraId="2EEFF7D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11. Генетика – наука о наследственности и изменчивости организмов</w:t>
      </w:r>
    </w:p>
    <w:p w14:paraId="4702F80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История стан</w:t>
      </w:r>
      <w:r w:rsidRPr="00F9795F">
        <w:rPr>
          <w:rFonts w:ascii="Times New Roman" w:hAnsi="Times New Roman"/>
          <w:color w:val="000000"/>
          <w:sz w:val="28"/>
          <w:lang w:val="ru-RU"/>
        </w:rPr>
        <w:t>овления и развития генетики как науки. Работы Г. Менделя, Г. де Фриза, Т. Моргана. Роль отечественных учёных в развитии генетики. Работы Н. К. Кольцова, Н. И. Вавилова, А. Н. Белозерского, Г. Д. Карпеченко, Ю. А. Филипченко, Н. В. Тимофеева-Ресовского.</w:t>
      </w:r>
    </w:p>
    <w:p w14:paraId="57F0E12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Осн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овные генетические понятия и символы. Гомологичные хромосомы, аллельные гены, альтернативные признаки, доминантный и рецессивный признак, гомозигота, гетерозигота, чистая линия, гибриды, генотип, фенотип.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Основные методы генетики: гибридологический, цитоло</w:t>
      </w:r>
      <w:r w:rsidRPr="00F9795F">
        <w:rPr>
          <w:rFonts w:ascii="Times New Roman" w:hAnsi="Times New Roman"/>
          <w:color w:val="000000"/>
          <w:sz w:val="28"/>
          <w:lang w:val="ru-RU"/>
        </w:rPr>
        <w:t>гический, молекулярно-генетический.</w:t>
      </w:r>
    </w:p>
    <w:p w14:paraId="4EF9939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57A0EC1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Г. Мендель, Г. де Фриз, Т. Морган, Н. К. Кольцов, Н. И. Вавилов, А. Н. Белозерский, Г. Д. Карпеченко, Ю. А. Филипченко, Н. В. Тимофеев-Ресовский.</w:t>
      </w:r>
    </w:p>
    <w:p w14:paraId="538D0F9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«Методы генетики», «Схемы скрещива</w:t>
      </w:r>
      <w:r w:rsidRPr="00F9795F">
        <w:rPr>
          <w:rFonts w:ascii="Times New Roman" w:hAnsi="Times New Roman"/>
          <w:color w:val="000000"/>
          <w:sz w:val="28"/>
          <w:lang w:val="ru-RU"/>
        </w:rPr>
        <w:t>ния».</w:t>
      </w:r>
    </w:p>
    <w:p w14:paraId="659BA4F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«Дрозофила как объект генетических исследований».</w:t>
      </w:r>
    </w:p>
    <w:p w14:paraId="1F1374E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12. Закономерности наследственности</w:t>
      </w:r>
    </w:p>
    <w:p w14:paraId="4878F3C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Моногибридное скрещивание. Первый закон Менделя – закон единообразия гибридов первого поколения. Правило доминирования. Второй закон Мендел</w:t>
      </w:r>
      <w:r w:rsidRPr="00F9795F">
        <w:rPr>
          <w:rFonts w:ascii="Times New Roman" w:hAnsi="Times New Roman"/>
          <w:color w:val="000000"/>
          <w:sz w:val="28"/>
          <w:lang w:val="ru-RU"/>
        </w:rPr>
        <w:t>я – закон расщепления признаков. Цитологические основы моногибридного скрещивания. Гипотеза чистоты гамет.</w:t>
      </w:r>
    </w:p>
    <w:p w14:paraId="632DBB3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Анализирующее скрещивание. Промежуточный характер наследования. Расщепление признаков при неполном доминировании.</w:t>
      </w:r>
    </w:p>
    <w:p w14:paraId="6C7317B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Дигибридное скрещивание. Третий зак</w:t>
      </w:r>
      <w:r w:rsidRPr="00F9795F">
        <w:rPr>
          <w:rFonts w:ascii="Times New Roman" w:hAnsi="Times New Roman"/>
          <w:color w:val="000000"/>
          <w:sz w:val="28"/>
          <w:lang w:val="ru-RU"/>
        </w:rPr>
        <w:t>он Менделя – закон независимого наследования признаков. Цитологические основы дигибридного скрещивания.</w:t>
      </w:r>
    </w:p>
    <w:p w14:paraId="1661F4A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Работы Т. Моргана. Сцепленное наследование генов, нарушение сцепления между генами. Хромосомная теория наследственнос</w:t>
      </w:r>
      <w:r w:rsidRPr="00F9795F">
        <w:rPr>
          <w:rFonts w:ascii="Times New Roman" w:hAnsi="Times New Roman"/>
          <w:color w:val="000000"/>
          <w:sz w:val="28"/>
          <w:lang w:val="ru-RU"/>
        </w:rPr>
        <w:t>ти.</w:t>
      </w:r>
    </w:p>
    <w:p w14:paraId="46F308B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Генетика пола. Хромосомный механизм определения пола. Аутосомы и половые хромосомы. Гомогаметный и гетерогаметный пол. Генетическая структура половых хромосом. Наследование признаков, сцепленных с полом.</w:t>
      </w:r>
    </w:p>
    <w:p w14:paraId="74A2968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Генотип как целостная система. Плейотропия – </w:t>
      </w:r>
      <w:r w:rsidRPr="00F9795F">
        <w:rPr>
          <w:rFonts w:ascii="Times New Roman" w:hAnsi="Times New Roman"/>
          <w:color w:val="000000"/>
          <w:sz w:val="28"/>
          <w:lang w:val="ru-RU"/>
        </w:rPr>
        <w:t>множественное действие гена. Множественный аллелизм. Взаимодействие неаллельных генов. Комплементарность. Эпистаз. Полимерия.</w:t>
      </w:r>
    </w:p>
    <w:p w14:paraId="1C763D9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Генетический контроль развития растений, животных и человека, а также физиологических процессов, поведения и когнитивных функций. </w:t>
      </w:r>
      <w:r w:rsidRPr="00F9795F">
        <w:rPr>
          <w:rFonts w:ascii="Times New Roman" w:hAnsi="Times New Roman"/>
          <w:color w:val="000000"/>
          <w:sz w:val="28"/>
          <w:lang w:val="ru-RU"/>
        </w:rPr>
        <w:t>Генетические механизмы симбиогенеза, механизмы взаимодействия «хозяин – паразит» и «хозяин – микробиом». Генетические аспекты контроля и изменения наследственной информации в поколениях клеток и организмов.</w:t>
      </w:r>
    </w:p>
    <w:p w14:paraId="7F24D33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2C8DD1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Г. Мендель, Т. Морган.</w:t>
      </w:r>
    </w:p>
    <w:p w14:paraId="2ED7C1C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лицы и схемы: «Первый и второй законы Менделя», «Третий закон Менделя», «Анализирующее скрещивание», «Неполное доминирование», «Сцепленное наследование признаков у дрозофилы», «Генетика пола»,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«Кариотип человека», «Кариотип дрозофилы», «Кариотип птицы», «М</w:t>
      </w:r>
      <w:r w:rsidRPr="00F9795F">
        <w:rPr>
          <w:rFonts w:ascii="Times New Roman" w:hAnsi="Times New Roman"/>
          <w:color w:val="000000"/>
          <w:sz w:val="28"/>
          <w:lang w:val="ru-RU"/>
        </w:rPr>
        <w:t>ножественный аллелизм», «Взаимодействие генов».</w:t>
      </w:r>
    </w:p>
    <w:p w14:paraId="2632E9F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модель для демонстрации законов единообразия гибридов первого поколения и расщепления признаков, модель для демонстрации закона независимого наследования признаков, модель для демонстрации сцепл</w:t>
      </w:r>
      <w:r w:rsidRPr="00F9795F">
        <w:rPr>
          <w:rFonts w:ascii="Times New Roman" w:hAnsi="Times New Roman"/>
          <w:color w:val="000000"/>
          <w:sz w:val="28"/>
          <w:lang w:val="ru-RU"/>
        </w:rPr>
        <w:t>енного наследования признаков, световой микроскоп, микропрепарат: «Дрозофила».</w:t>
      </w:r>
    </w:p>
    <w:p w14:paraId="0A471C7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моногибридного скрещивания у дрозофилы».</w:t>
      </w:r>
    </w:p>
    <w:p w14:paraId="651C231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дигибридного скрещивания у дрозофилы».</w:t>
      </w:r>
    </w:p>
    <w:p w14:paraId="037A76E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13. Зако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номерности изменчивости</w:t>
      </w:r>
    </w:p>
    <w:p w14:paraId="0C3158F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</w:t>
      </w:r>
    </w:p>
    <w:p w14:paraId="5C2DA5C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Модификационная изменчивость. Роль среды в формировании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модификационной изменчивости. Норма реакции признака. Вариационный ряд и вариационная кривая (В. Иоганнсен). Свойства модификационной изменчивости.</w:t>
      </w:r>
    </w:p>
    <w:p w14:paraId="5E3EDFF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Генотипическая изменчивость. Свойства генотипической изменчивости. Виды генотипической изменчивости: комбин</w:t>
      </w:r>
      <w:r w:rsidRPr="00F9795F">
        <w:rPr>
          <w:rFonts w:ascii="Times New Roman" w:hAnsi="Times New Roman"/>
          <w:color w:val="000000"/>
          <w:sz w:val="28"/>
          <w:lang w:val="ru-RU"/>
        </w:rPr>
        <w:t>ативная, мутационная.</w:t>
      </w:r>
    </w:p>
    <w:p w14:paraId="2D2425C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</w:r>
    </w:p>
    <w:p w14:paraId="5EC9616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Мутационная изменчивость. Виды мутаций: генные, хро</w:t>
      </w:r>
      <w:r w:rsidRPr="00F9795F">
        <w:rPr>
          <w:rFonts w:ascii="Times New Roman" w:hAnsi="Times New Roman"/>
          <w:color w:val="000000"/>
          <w:sz w:val="28"/>
          <w:lang w:val="ru-RU"/>
        </w:rPr>
        <w:t>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 ряд</w:t>
      </w:r>
      <w:r w:rsidRPr="00F9795F">
        <w:rPr>
          <w:rFonts w:ascii="Times New Roman" w:hAnsi="Times New Roman"/>
          <w:color w:val="000000"/>
          <w:sz w:val="28"/>
          <w:lang w:val="ru-RU"/>
        </w:rPr>
        <w:t>ов в наследственной изменчивости (Н.И. Вавилов). Внеядерная изменчивость и наследственность.</w:t>
      </w:r>
    </w:p>
    <w:p w14:paraId="6EABD6F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i/>
          <w:color w:val="000000"/>
          <w:sz w:val="28"/>
          <w:lang w:val="ru-RU"/>
        </w:rPr>
        <w:t>Эпигенетика и эпигеномика, роль эпигенетических факторов в наследовании и изменчивости фенотипических признаков у организмов.</w:t>
      </w:r>
    </w:p>
    <w:p w14:paraId="51635E7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C2B915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Г. де Фриз, В.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Иоганнсен, Н. И. Вавилов.</w:t>
      </w:r>
    </w:p>
    <w:p w14:paraId="5E735A1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«Виды изменчивости», «Модификационная изменчивость», «Комбинативная изменчивость», «Мейоз», «Оплодотворение», «Генетические заболевания человека», «Виды мутаций».</w:t>
      </w:r>
    </w:p>
    <w:p w14:paraId="0A55350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живые и гербарные экземпляры комнат</w:t>
      </w:r>
      <w:r w:rsidRPr="00F9795F">
        <w:rPr>
          <w:rFonts w:ascii="Times New Roman" w:hAnsi="Times New Roman"/>
          <w:color w:val="000000"/>
          <w:sz w:val="28"/>
          <w:lang w:val="ru-RU"/>
        </w:rPr>
        <w:t>ных растений, рисунки (фотографии) животных с различными видами изменчивости.</w:t>
      </w:r>
    </w:p>
    <w:p w14:paraId="01DEFD6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«Исследование закономерностей модификационной изменчивости. Построение вариационного ряда и вариационной кривой».</w:t>
      </w:r>
    </w:p>
    <w:p w14:paraId="62ABCE9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«Мутации у дрозофилы (на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готовых микропрепаратах)».</w:t>
      </w:r>
    </w:p>
    <w:p w14:paraId="7421CBA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14. Генетика человека</w:t>
      </w:r>
    </w:p>
    <w:p w14:paraId="4F8EB11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популяционно-статистический, молекулярно-гене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тический. Современное определение генотипа: полногеномное секвенирование, генотипирование, в том числе с помощью </w:t>
      </w:r>
      <w:r w:rsidRPr="00027FCC">
        <w:rPr>
          <w:rFonts w:ascii="Times New Roman" w:hAnsi="Times New Roman"/>
          <w:color w:val="000000"/>
          <w:sz w:val="28"/>
          <w:lang w:val="ru-RU"/>
        </w:rPr>
        <w:t xml:space="preserve">ПЦР-анализа. </w:t>
      </w:r>
      <w:r w:rsidRPr="00F9795F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человека. Генные и хромосомные болезни человека. Болезни с наследственной предрасположенностью. Значени</w:t>
      </w:r>
      <w:r w:rsidRPr="00F9795F">
        <w:rPr>
          <w:rFonts w:ascii="Times New Roman" w:hAnsi="Times New Roman"/>
          <w:color w:val="000000"/>
          <w:sz w:val="28"/>
          <w:lang w:val="ru-RU"/>
        </w:rPr>
        <w:t>е медицинской генетики в предотвращении и лечении генетических заболеваний человека. Медико-генетическое консультирование. Стволовые клетки. Понятие «генетического груза». Этические аспекты исследований в области редактирования генома и стволовых клеток.</w:t>
      </w:r>
    </w:p>
    <w:p w14:paraId="302D91A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Г</w:t>
      </w:r>
      <w:r w:rsidRPr="00F9795F">
        <w:rPr>
          <w:rFonts w:ascii="Times New Roman" w:hAnsi="Times New Roman"/>
          <w:color w:val="000000"/>
          <w:sz w:val="28"/>
          <w:lang w:val="ru-RU"/>
        </w:rPr>
        <w:t>енетические факторы повышенной чувствительности человека к физическому и химическому загрязнению окружающей среды. Генетическая предрасположенность человека к патологиям.</w:t>
      </w:r>
    </w:p>
    <w:p w14:paraId="5F39B7F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4545C9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«Кариотип человека», «Методы изучения генетики человека</w:t>
      </w:r>
      <w:r w:rsidRPr="00F9795F">
        <w:rPr>
          <w:rFonts w:ascii="Times New Roman" w:hAnsi="Times New Roman"/>
          <w:color w:val="000000"/>
          <w:sz w:val="28"/>
          <w:lang w:val="ru-RU"/>
        </w:rPr>
        <w:t>», «Генетические заболевания человека».</w:t>
      </w:r>
    </w:p>
    <w:p w14:paraId="737029F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«Составление и анализ родословной».</w:t>
      </w:r>
    </w:p>
    <w:p w14:paraId="3106321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15. Селекция организмов</w:t>
      </w:r>
    </w:p>
    <w:p w14:paraId="55BD262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Доместикация и селекция. Зарождение селекции и доместикации. Учение Н. И. Вавилова о Центрах происхождения и многообразия </w:t>
      </w:r>
      <w:r w:rsidRPr="00F9795F">
        <w:rPr>
          <w:rFonts w:ascii="Times New Roman" w:hAnsi="Times New Roman"/>
          <w:color w:val="000000"/>
          <w:sz w:val="28"/>
          <w:lang w:val="ru-RU"/>
        </w:rPr>
        <w:t>культурных растений. Роль селекции в создании сортов растений и пород животных. Сорт, порода, штамм. Закон гомологических рядов в наследственной изменчивости Н. И. Вавилова, его значение для селекционной работы.</w:t>
      </w:r>
    </w:p>
    <w:p w14:paraId="546C7E2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Методы селекционной работы. Искусственный от</w:t>
      </w:r>
      <w:r w:rsidRPr="00F9795F">
        <w:rPr>
          <w:rFonts w:ascii="Times New Roman" w:hAnsi="Times New Roman"/>
          <w:color w:val="000000"/>
          <w:sz w:val="28"/>
          <w:lang w:val="ru-RU"/>
        </w:rPr>
        <w:t>бор: массовый и индивидуальный. Этапы комбинационной селекции. Испытание производителей по потомству. Отбор по генотипу с помощью оценки фенотипа потомства и отбор по генотипу с помощью анализа ДНК.</w:t>
      </w:r>
    </w:p>
    <w:p w14:paraId="61317B6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Искусственный мутагенез как метод селекционной работы. Ра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диационный и химический мутагенез как источник мутаций у культурных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форм организмов. Использование геномного редактирования и методов рекомбинантных ДНК для получения исходного материала для селекции.</w:t>
      </w:r>
    </w:p>
    <w:p w14:paraId="425836A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Получение полиплоидов. Внутривидовая гибридизация. Близ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Отдалённая гибридизация. Преодоление бесплодия межвидовых гибридов. Достижения селекции растений и животных.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«Зелёная революция».</w:t>
      </w:r>
    </w:p>
    <w:p w14:paraId="4D3641E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Сохранение и изучение генетических ресурсов культурных растений и их диких родичей для создания новых сортов и гибридов сельскохозяйственных культур.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Изучение, сохранение и управление генетическими ресурсами сельскохозяйственных и пром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ысловых животных в целях улучшения существующих и создания новых пород, линий и кроссов, в том числе с применением современных методов научных исследований, передовых идей и перспективных технологий.</w:t>
      </w:r>
    </w:p>
    <w:p w14:paraId="358BC19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D8F9DC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Портреты: Н. И. Вавилов, И. В. Мичурин, Г. </w:t>
      </w:r>
      <w:r w:rsidRPr="00F9795F">
        <w:rPr>
          <w:rFonts w:ascii="Times New Roman" w:hAnsi="Times New Roman"/>
          <w:color w:val="000000"/>
          <w:sz w:val="28"/>
          <w:lang w:val="ru-RU"/>
        </w:rPr>
        <w:t>Д. Карпеченко, П. П. Лукьяненко, Б. Л. Астауров, Н. Борлоуг, Д. К. Беляев.</w:t>
      </w:r>
    </w:p>
    <w:p w14:paraId="19A554F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«Центры происхождения и многообразия культурных растений», «Закон гомологических рядов в наследственной изменчивости», «Методы селекции», «Отдалённая гибридизация»,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«Мутагенез».</w:t>
      </w:r>
    </w:p>
    <w:p w14:paraId="76B8F72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сортов культурных растений и пород домашних животных».</w:t>
      </w:r>
    </w:p>
    <w:p w14:paraId="30EF275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методов селекции растений».</w:t>
      </w:r>
    </w:p>
    <w:p w14:paraId="61C595E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«Прививка растений».</w:t>
      </w:r>
    </w:p>
    <w:p w14:paraId="7415134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</w:t>
      </w:r>
      <w:r w:rsidRPr="00F9795F">
        <w:rPr>
          <w:rFonts w:ascii="Times New Roman" w:hAnsi="Times New Roman"/>
          <w:color w:val="000000"/>
          <w:sz w:val="28"/>
          <w:lang w:val="ru-RU"/>
        </w:rPr>
        <w:t>и животных (на селекционную станцию, племенную ферму, сортоиспытательный участок, в тепличное хозяйство, в лабораторию агроуниверситета или научного центра)».</w:t>
      </w:r>
    </w:p>
    <w:p w14:paraId="6790E8B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16. Биотехнология и синтетическая биология</w:t>
      </w:r>
    </w:p>
    <w:p w14:paraId="3D3C028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Объекты, используемые в биотехнологии, – клеточны</w:t>
      </w:r>
      <w:r w:rsidRPr="00F9795F">
        <w:rPr>
          <w:rFonts w:ascii="Times New Roman" w:hAnsi="Times New Roman"/>
          <w:color w:val="000000"/>
          <w:sz w:val="28"/>
          <w:lang w:val="ru-RU"/>
        </w:rPr>
        <w:t>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микробиологических технологий. Производство белка, аминокислот и витаминов.</w:t>
      </w:r>
    </w:p>
    <w:p w14:paraId="4238E2C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Создание технологий и инструментов целенаправленного изменения и конструирования геномов с целью получения организмов и их компонентов, содержащих не встречающиеся в природе биосинтетические пути.</w:t>
      </w:r>
    </w:p>
    <w:p w14:paraId="1B60FD4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Клеточная инженерия. Методы культуры клеток и тканей расте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ний и животных. Криобанки. Соматическая гибридизация и соматический эмбриогенез. Использование гаплоидов в селекции растений.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Получение моноклональных антител. Использование моноклональных и поликлональных антител в медицине.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Искусственное оплодотворение. 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Реконструкция яйцеклеток и клонирование животных. Метод трансплантации ядер клеток.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Технологии оздоровления, культивирования и микроклонального размножения сельскохозяйственных культур</w:t>
      </w:r>
      <w:r w:rsidRPr="00F9795F">
        <w:rPr>
          <w:rFonts w:ascii="Times New Roman" w:hAnsi="Times New Roman"/>
          <w:color w:val="000000"/>
          <w:sz w:val="28"/>
          <w:lang w:val="ru-RU"/>
        </w:rPr>
        <w:t>.</w:t>
      </w:r>
    </w:p>
    <w:p w14:paraId="72E178D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Хромосомная и генная инженерия. Искусственный синтез гена и конструирование рекомбинантных ДНК.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Создание трансгенных организмов</w:t>
      </w:r>
      <w:r w:rsidRPr="00F9795F">
        <w:rPr>
          <w:rFonts w:ascii="Times New Roman" w:hAnsi="Times New Roman"/>
          <w:color w:val="000000"/>
          <w:sz w:val="28"/>
          <w:lang w:val="ru-RU"/>
        </w:rPr>
        <w:t>. Достижения и перспективы хромосомной и генной инженерии. Экологические и этические проблемы генной инженерии.</w:t>
      </w:r>
    </w:p>
    <w:p w14:paraId="4EE5A71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Медицинские биоте</w:t>
      </w:r>
      <w:r w:rsidRPr="00F9795F">
        <w:rPr>
          <w:rFonts w:ascii="Times New Roman" w:hAnsi="Times New Roman"/>
          <w:color w:val="000000"/>
          <w:sz w:val="28"/>
          <w:lang w:val="ru-RU"/>
        </w:rPr>
        <w:t>хнологии. Постгеномная цифровая медицина. ПЦР-диагностика. Метаболомный анализ, геноцентрический анализ протеома человека для оценки состояния его здоровья. Использование стволовых клеток. Таргетная терапия рака. 3</w:t>
      </w:r>
      <w:r>
        <w:rPr>
          <w:rFonts w:ascii="Times New Roman" w:hAnsi="Times New Roman"/>
          <w:color w:val="000000"/>
          <w:sz w:val="28"/>
        </w:rPr>
        <w:t>D</w:t>
      </w:r>
      <w:r w:rsidRPr="00F9795F">
        <w:rPr>
          <w:rFonts w:ascii="Times New Roman" w:hAnsi="Times New Roman"/>
          <w:color w:val="000000"/>
          <w:sz w:val="28"/>
          <w:lang w:val="ru-RU"/>
        </w:rPr>
        <w:t>-биоинженерия для разработки фундаменталь</w:t>
      </w:r>
      <w:r w:rsidRPr="00F9795F">
        <w:rPr>
          <w:rFonts w:ascii="Times New Roman" w:hAnsi="Times New Roman"/>
          <w:color w:val="000000"/>
          <w:sz w:val="28"/>
          <w:lang w:val="ru-RU"/>
        </w:rPr>
        <w:t>ных основ медицинских технологий, создания комплексных тканей сочетанием технологий трёхмерного биопринтинга и скаффолдинга для решения задач персонализированной медицины.</w:t>
      </w:r>
    </w:p>
    <w:p w14:paraId="5B483F9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Создание векторных вакцин с целью обеспечения комбинированной защиты от возбудителей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ОРВИ, установление молекулярных механизмов функционирования РНК-содержащих вирусов, вызывающих особо опасные заболевания человека и животных.</w:t>
      </w:r>
    </w:p>
    <w:p w14:paraId="7DBBCDE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8D71F8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«Использование микроорганизмов в промышленном производстве», «Клеточная инженерия»,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«Генная инженерия».</w:t>
      </w:r>
    </w:p>
    <w:p w14:paraId="5FE0C38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объектов биотехнологии».</w:t>
      </w:r>
    </w:p>
    <w:p w14:paraId="4CB9CAD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«Получение молочнокислых продуктов».</w:t>
      </w:r>
    </w:p>
    <w:p w14:paraId="0EA767C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Экскурсия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«Биотехнология – важнейшая производительная сила современности (на биотехнологическое производство)».</w:t>
      </w:r>
    </w:p>
    <w:p w14:paraId="47463189" w14:textId="77777777" w:rsidR="00A40FF5" w:rsidRPr="00F9795F" w:rsidRDefault="00A40FF5">
      <w:pPr>
        <w:spacing w:after="0" w:line="264" w:lineRule="auto"/>
        <w:ind w:left="120"/>
        <w:jc w:val="both"/>
        <w:rPr>
          <w:lang w:val="ru-RU"/>
        </w:rPr>
      </w:pPr>
    </w:p>
    <w:p w14:paraId="6AE73D98" w14:textId="77777777" w:rsidR="00A40FF5" w:rsidRPr="00F9795F" w:rsidRDefault="00027FCC">
      <w:pPr>
        <w:spacing w:after="0" w:line="264" w:lineRule="auto"/>
        <w:ind w:left="12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432CE7B" w14:textId="77777777" w:rsidR="00A40FF5" w:rsidRPr="00F9795F" w:rsidRDefault="00A40FF5">
      <w:pPr>
        <w:spacing w:after="0" w:line="264" w:lineRule="auto"/>
        <w:ind w:left="120"/>
        <w:jc w:val="both"/>
        <w:rPr>
          <w:lang w:val="ru-RU"/>
        </w:rPr>
      </w:pPr>
    </w:p>
    <w:p w14:paraId="6C280BA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Зарождение и развитие эволюционных представлений в биологии</w:t>
      </w:r>
    </w:p>
    <w:p w14:paraId="57536CF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Жизнь и научная деятельность Ч. Дарвина.</w:t>
      </w:r>
    </w:p>
    <w:p w14:paraId="368735C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Движущие силы эволюции видов по Ч. Дарвину (высокая интенсивность размножения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организмов, наследственная изменчивость, борьба за существование, естественный и искусственный отбор).</w:t>
      </w:r>
    </w:p>
    <w:p w14:paraId="7C2750D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Оформление синтетической теории эволюции (СТЭ). Нейтральная теория эволюции. Современная эволюционная биология. Значение эволюционной теории в формирова</w:t>
      </w:r>
      <w:r w:rsidRPr="00F9795F">
        <w:rPr>
          <w:rFonts w:ascii="Times New Roman" w:hAnsi="Times New Roman"/>
          <w:color w:val="000000"/>
          <w:sz w:val="28"/>
          <w:lang w:val="ru-RU"/>
        </w:rPr>
        <w:t>нии естественно-научной картины мира.</w:t>
      </w:r>
    </w:p>
    <w:p w14:paraId="0B55F6E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BED631D" w14:textId="77777777" w:rsidR="00A40FF5" w:rsidRPr="00027FCC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Портреты: Аристотель, К. Линней, Ж. Б. Ламарк, Э. Ж. Сент-Илер, Ж. Кювье, Ч. Дарвин, С. С. Четвериков, И. И. Шмальгаузен, Дж. </w:t>
      </w:r>
      <w:r w:rsidRPr="00027FCC">
        <w:rPr>
          <w:rFonts w:ascii="Times New Roman" w:hAnsi="Times New Roman"/>
          <w:color w:val="000000"/>
          <w:sz w:val="28"/>
          <w:lang w:val="ru-RU"/>
        </w:rPr>
        <w:t>Холдейн, Д. К. Беляев.</w:t>
      </w:r>
    </w:p>
    <w:p w14:paraId="5D004B0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«Система живой природы (по К. Линнею)»,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«Лестница живых существ (по Ламарку)», «Механизм формирования приспособлений у растений и животных (по Ламарку)», «Карта-схема маршрута путешествия Ч. Дарвина», «Находки Ч. Дарвина», «Формы борьбы за существование», «Породы голубей», «Многообразие культур</w:t>
      </w:r>
      <w:r w:rsidRPr="00F9795F">
        <w:rPr>
          <w:rFonts w:ascii="Times New Roman" w:hAnsi="Times New Roman"/>
          <w:color w:val="000000"/>
          <w:sz w:val="28"/>
          <w:lang w:val="ru-RU"/>
        </w:rPr>
        <w:t>ных форм капусты», 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 эволюции».</w:t>
      </w:r>
    </w:p>
    <w:p w14:paraId="6F4ABF7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2. Микроэволюция и её результаты</w:t>
      </w:r>
    </w:p>
    <w:p w14:paraId="21A0A229" w14:textId="77777777" w:rsidR="00A40FF5" w:rsidRPr="00027FCC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Популяция как элементарная 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единица эволюции. Современные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 Дж. </w:t>
      </w:r>
      <w:r w:rsidRPr="00027FCC">
        <w:rPr>
          <w:rFonts w:ascii="Times New Roman" w:hAnsi="Times New Roman"/>
          <w:color w:val="000000"/>
          <w:sz w:val="28"/>
          <w:lang w:val="ru-RU"/>
        </w:rPr>
        <w:t>Харди, В. Вайнберга.</w:t>
      </w:r>
    </w:p>
    <w:p w14:paraId="2A79B5A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Элементарные факторы (движущие силы) 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эволюции. Мутационный процесс. Комбинативная изменчивость. Дрейф генов – случайные ненаправленные изменения частот аллелей в популяциях. Эффект основателя.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Эффект бутылочного горлышка. Снижение генетического разнообразия: причины и следствия. Проявление эф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фекта дрейфа генов в больших и малых популяциях.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Миграции. Изоляция популяций: географическая (пространственная), биологическая (репродуктивная).</w:t>
      </w:r>
    </w:p>
    <w:p w14:paraId="1A3B327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отбора: движущий, стабилизирующий, разр</w:t>
      </w:r>
      <w:r w:rsidRPr="00F9795F">
        <w:rPr>
          <w:rFonts w:ascii="Times New Roman" w:hAnsi="Times New Roman"/>
          <w:color w:val="000000"/>
          <w:sz w:val="28"/>
          <w:lang w:val="ru-RU"/>
        </w:rPr>
        <w:t>ывающий (дизруптивный). Половой отбор. Возникновение и эволюция социального поведения животных.</w:t>
      </w:r>
    </w:p>
    <w:p w14:paraId="6C0CEFA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микроэволюции. Возникновение приспособлений у организмов. Ароморфозы и идиоадаптации. Примеры приспособлений у органи</w:t>
      </w:r>
      <w:r w:rsidRPr="00F9795F">
        <w:rPr>
          <w:rFonts w:ascii="Times New Roman" w:hAnsi="Times New Roman"/>
          <w:color w:val="000000"/>
          <w:sz w:val="28"/>
          <w:lang w:val="ru-RU"/>
        </w:rPr>
        <w:t>змов: морфологические, физиологические, биохимические, поведенческие. Относительность приспособленности организмов.</w:t>
      </w:r>
    </w:p>
    <w:p w14:paraId="4752B86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Вид, его критерии и структура. Видообразование как результат микроэволюции. Изоляция – ключевой фактор видообразования. Пути и способы видоо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бразования: аллопатрическое (географическое),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симпатрическое (экологическое), «мгновенное» (полиплоидизация, гибридизация). Длительность эволюционных процессов.</w:t>
      </w:r>
    </w:p>
    <w:p w14:paraId="4B782B7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Механизмы формирования биологического разнообразия.</w:t>
      </w:r>
    </w:p>
    <w:p w14:paraId="5C295AD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Роль эволюционной биологии в разработке нау</w:t>
      </w:r>
      <w:r w:rsidRPr="00F9795F">
        <w:rPr>
          <w:rFonts w:ascii="Times New Roman" w:hAnsi="Times New Roman"/>
          <w:color w:val="000000"/>
          <w:sz w:val="28"/>
          <w:lang w:val="ru-RU"/>
        </w:rPr>
        <w:t>чных методов сохранения биоразнообразия. Микроэволюция и коэволюция паразитов и их хозяев. Механизмы формирования устойчивости к антибиотикам и способы борьбы с ней.</w:t>
      </w:r>
    </w:p>
    <w:p w14:paraId="398EAA5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3128D8D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С. С. Четвериков, Э. Майр.</w:t>
      </w:r>
    </w:p>
    <w:p w14:paraId="0712994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«Мутационная изменчивос</w:t>
      </w:r>
      <w:r w:rsidRPr="00F9795F">
        <w:rPr>
          <w:rFonts w:ascii="Times New Roman" w:hAnsi="Times New Roman"/>
          <w:color w:val="000000"/>
          <w:sz w:val="28"/>
          <w:lang w:val="ru-RU"/>
        </w:rPr>
        <w:t>ть», «Популяционная структура вида», «Схема проявления закона Харди–Вайнберга», «Движущие силы эволюции», «Экологическая изоляция популяций севанской форели», «Географическая изоляция лиственницы сибирской и лиственницы даурской», «Популяционные волны числ</w:t>
      </w:r>
      <w:r w:rsidRPr="00F9795F">
        <w:rPr>
          <w:rFonts w:ascii="Times New Roman" w:hAnsi="Times New Roman"/>
          <w:color w:val="000000"/>
          <w:sz w:val="28"/>
          <w:lang w:val="ru-RU"/>
        </w:rPr>
        <w:t>енности хищников и жертв», «Схема действия естественного отбора», «Формы борьбы за существование», «Индустриальный меланизм», «Живые ископаемые», «Покровительственная окраска животных», «Предупреждающая окраска животных», «Физиологические адаптации», «Прис</w:t>
      </w:r>
      <w:r w:rsidRPr="00F9795F">
        <w:rPr>
          <w:rFonts w:ascii="Times New Roman" w:hAnsi="Times New Roman"/>
          <w:color w:val="000000"/>
          <w:sz w:val="28"/>
          <w:lang w:val="ru-RU"/>
        </w:rPr>
        <w:t>пособленность организмов и её относительность», «Критерии вида», «Виды-двойники», «Структура вида в природе», «Способы видообразования», «Географическое видообразование трёх видов ландышей», «Экологическое видообразование видов синиц», «Полиплоиды растений</w:t>
      </w:r>
      <w:r w:rsidRPr="00F9795F">
        <w:rPr>
          <w:rFonts w:ascii="Times New Roman" w:hAnsi="Times New Roman"/>
          <w:color w:val="000000"/>
          <w:sz w:val="28"/>
          <w:lang w:val="ru-RU"/>
        </w:rPr>
        <w:t>», «Капустно-редечный гибрид».</w:t>
      </w:r>
    </w:p>
    <w:p w14:paraId="6F8EF9F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 с примерами различных приспособлений, чучела птиц и зверей разных видов, гербарии растений близких видов, образовавшихся различными способами.</w:t>
      </w:r>
    </w:p>
    <w:p w14:paraId="5B18ED1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«Выявление изменчивости у особей одного вида».</w:t>
      </w:r>
    </w:p>
    <w:p w14:paraId="664BB21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«Приспособления организмов и их относительная целесообразность».</w:t>
      </w:r>
    </w:p>
    <w:p w14:paraId="00FCF5E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«Сравнение видов по морфологическому критерию».</w:t>
      </w:r>
    </w:p>
    <w:p w14:paraId="0373547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3. Макроэволюция и её результат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14:paraId="7A7B80F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Методы изучения макроэволюции. Палеонтологические методы изучения эволюции. Переходные формы и филогенетические ряды организмов.</w:t>
      </w:r>
    </w:p>
    <w:p w14:paraId="6F0F6A1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Биогеографические методы изучения эволюции. Сравнение флоры и фауны материков и островов. Биогеографические области Земли. Ви</w:t>
      </w:r>
      <w:r w:rsidRPr="00F9795F">
        <w:rPr>
          <w:rFonts w:ascii="Times New Roman" w:hAnsi="Times New Roman"/>
          <w:color w:val="000000"/>
          <w:sz w:val="28"/>
          <w:lang w:val="ru-RU"/>
        </w:rPr>
        <w:t>ды-эндемики и реликты.</w:t>
      </w:r>
    </w:p>
    <w:p w14:paraId="3D66C82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аналогичные органы. Рудиментарные органы и атавизмы. </w:t>
      </w:r>
      <w:r w:rsidRPr="00F9795F">
        <w:rPr>
          <w:rFonts w:ascii="Times New Roman" w:hAnsi="Times New Roman"/>
          <w:color w:val="000000"/>
          <w:sz w:val="28"/>
          <w:lang w:val="ru-RU"/>
        </w:rPr>
        <w:t>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</w:r>
    </w:p>
    <w:p w14:paraId="2B19767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Хромосомные мутации и эволюция геномов.</w:t>
      </w:r>
    </w:p>
    <w:p w14:paraId="0AE31F4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Общие закономерности (правила) эволюции.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Принцип смены фу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нкций</w:t>
      </w:r>
      <w:r w:rsidRPr="00F9795F">
        <w:rPr>
          <w:rFonts w:ascii="Times New Roman" w:hAnsi="Times New Roman"/>
          <w:color w:val="000000"/>
          <w:sz w:val="28"/>
          <w:lang w:val="ru-RU"/>
        </w:rPr>
        <w:t>. Необратимость эволюции. Адаптивная радиация. Неравномерность темпов эволюции.</w:t>
      </w:r>
    </w:p>
    <w:p w14:paraId="4632E0E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8EA9AB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К. М. Бэр, А. О. Ковалевский, Ф. Мюллер, Э. Геккель.</w:t>
      </w:r>
    </w:p>
    <w:p w14:paraId="4B3D488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«Филогенетический ряд лошади», «Археоптерикс», «Зверозубые ящеры», «Стегоцефал</w:t>
      </w:r>
      <w:r w:rsidRPr="00F9795F">
        <w:rPr>
          <w:rFonts w:ascii="Times New Roman" w:hAnsi="Times New Roman"/>
          <w:color w:val="000000"/>
          <w:sz w:val="28"/>
          <w:lang w:val="ru-RU"/>
        </w:rPr>
        <w:t>ы», «Риниофиты», «Семенные папоротники», «Биогеографические зоны Земли», «Дрейф континентов», «Реликты», «Начальные стадии эмбрионального развития позвоночных животных», «Гомологичные и аналогичные органы», «Рудименты», «Атавизмы», «Хромосомные наборы чело</w:t>
      </w:r>
      <w:r w:rsidRPr="00F9795F">
        <w:rPr>
          <w:rFonts w:ascii="Times New Roman" w:hAnsi="Times New Roman"/>
          <w:color w:val="000000"/>
          <w:sz w:val="28"/>
          <w:lang w:val="ru-RU"/>
        </w:rPr>
        <w:t>века и шимпанзе», «Главные направления эволюции», «Общие закономерности эволюции».</w:t>
      </w:r>
    </w:p>
    <w:p w14:paraId="0915114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коллекции, гербарии, муляжи ископаемых остатков организмов, муляжи гомологичных, аналогичных, рудиментарных органов и атавизмов, коллекции насекомых.</w:t>
      </w:r>
    </w:p>
    <w:p w14:paraId="0845AD2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4. П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роисхождение и развитие жизни на Земле</w:t>
      </w:r>
    </w:p>
    <w:p w14:paraId="740FDC5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самозарождения жизни и её опровержение опытами Ф. Реди, Л. Спалланц</w:t>
      </w:r>
      <w:r w:rsidRPr="00F9795F">
        <w:rPr>
          <w:rFonts w:ascii="Times New Roman" w:hAnsi="Times New Roman"/>
          <w:color w:val="000000"/>
          <w:sz w:val="28"/>
          <w:lang w:val="ru-RU"/>
        </w:rPr>
        <w:t>ани, Л. Пастера. Происхождение жизни и астробиология.</w:t>
      </w:r>
    </w:p>
    <w:p w14:paraId="1F852AD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Основные этапы неорганической эволюции. Планетарная (геологическая) эволюция. Химическая эволюция. Абиогенный синтез органических веществ из неорганических. Опыт С. Миллера и Г. Юри. Образование полимер</w:t>
      </w:r>
      <w:r w:rsidRPr="00F9795F">
        <w:rPr>
          <w:rFonts w:ascii="Times New Roman" w:hAnsi="Times New Roman"/>
          <w:color w:val="000000"/>
          <w:sz w:val="28"/>
          <w:lang w:val="ru-RU"/>
        </w:rPr>
        <w:t>ов из мономеров. Коацерватная гипотеза А. И. Опарина, гипотеза первичного бульона Дж. Холдейна, генетическая гипотеза Г. Мёллера. Рибозимы (Т. Чек) и гипотеза «мира РНК» У. Гилберта. Формирование мембран и возникновение протоклетки.</w:t>
      </w:r>
    </w:p>
    <w:p w14:paraId="52C9FC6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История Земли и методы </w:t>
      </w:r>
      <w:r w:rsidRPr="00F9795F">
        <w:rPr>
          <w:rFonts w:ascii="Times New Roman" w:hAnsi="Times New Roman"/>
          <w:color w:val="000000"/>
          <w:sz w:val="28"/>
          <w:lang w:val="ru-RU"/>
        </w:rPr>
        <w:t>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</w:r>
    </w:p>
    <w:p w14:paraId="29E419D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Начальные этапы органической эволюции. Появление и эволюция первых клеток. Эволюция мета</w:t>
      </w:r>
      <w:r w:rsidRPr="00F9795F">
        <w:rPr>
          <w:rFonts w:ascii="Times New Roman" w:hAnsi="Times New Roman"/>
          <w:color w:val="000000"/>
          <w:sz w:val="28"/>
          <w:lang w:val="ru-RU"/>
        </w:rPr>
        <w:t>болизма. Возникновение первых экосистем. Современные микробные биоплёнки как аналог первых на Земле сообществ. Строматолиты. Прокариоты и эукариоты.</w:t>
      </w:r>
    </w:p>
    <w:p w14:paraId="2EC0FA1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Происхождение эукариот (симбиогенез). Эволюционное происхождение вирусов. Происхождение многоклеточных орга</w:t>
      </w:r>
      <w:r w:rsidRPr="00F9795F">
        <w:rPr>
          <w:rFonts w:ascii="Times New Roman" w:hAnsi="Times New Roman"/>
          <w:color w:val="000000"/>
          <w:sz w:val="28"/>
          <w:lang w:val="ru-RU"/>
        </w:rPr>
        <w:t>низмов. Возникновение основных групп многоклеточных организмов.</w:t>
      </w:r>
    </w:p>
    <w:p w14:paraId="3C47372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Основные этапы эволюции высших растений. Основные ароморфозы растений. Выход растений на сушу. Появление споровых растений и завоевание ими суши. Семенные растения. Происхождение цветковых рас</w:t>
      </w:r>
      <w:r w:rsidRPr="00F9795F">
        <w:rPr>
          <w:rFonts w:ascii="Times New Roman" w:hAnsi="Times New Roman"/>
          <w:color w:val="000000"/>
          <w:sz w:val="28"/>
          <w:lang w:val="ru-RU"/>
        </w:rPr>
        <w:t>тений.</w:t>
      </w:r>
    </w:p>
    <w:p w14:paraId="131B6AC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позвоночных. Происхождение амфибий и рептилий. Происхождение млек</w:t>
      </w:r>
      <w:r w:rsidRPr="00F9795F">
        <w:rPr>
          <w:rFonts w:ascii="Times New Roman" w:hAnsi="Times New Roman"/>
          <w:color w:val="000000"/>
          <w:sz w:val="28"/>
          <w:lang w:val="ru-RU"/>
        </w:rPr>
        <w:t>опитающих и птиц. Принцип ключевого ароморфоза. Освоение беспозвоночными и позвоночными животными суши.</w:t>
      </w:r>
    </w:p>
    <w:p w14:paraId="1DDBE9B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периодам: архей, протерозой, палеозой, мезозой, кайнозой. Общая характеристика климата и геологических процессов. Появ</w:t>
      </w:r>
      <w:r w:rsidRPr="00F9795F">
        <w:rPr>
          <w:rFonts w:ascii="Times New Roman" w:hAnsi="Times New Roman"/>
          <w:color w:val="000000"/>
          <w:sz w:val="28"/>
          <w:lang w:val="ru-RU"/>
        </w:rPr>
        <w:t>ление и расцвет характерных организмов. Углеобразование: его условия и влияние на газовый состав атмосферы.</w:t>
      </w:r>
    </w:p>
    <w:p w14:paraId="18A2361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Массовые вымирания – экологические кризисы прошлого. Причины и следствия массовых вымираний. Современный экологический кризис, его особенности. Проб</w:t>
      </w:r>
      <w:r w:rsidRPr="00F9795F">
        <w:rPr>
          <w:rFonts w:ascii="Times New Roman" w:hAnsi="Times New Roman"/>
          <w:color w:val="000000"/>
          <w:sz w:val="28"/>
          <w:lang w:val="ru-RU"/>
        </w:rPr>
        <w:t>лема сохранения биоразнообразия на Земле.</w:t>
      </w:r>
    </w:p>
    <w:p w14:paraId="2202396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14:paraId="4A60A92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9458E8F" w14:textId="77777777" w:rsidR="00A40FF5" w:rsidRPr="00027FCC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Портреты: Ф. Реди, Л. Спалланцани, Л. Пастер, И. И. Мечников, А. И. Опарин, Дж. </w:t>
      </w:r>
      <w:r w:rsidRPr="00027FCC">
        <w:rPr>
          <w:rFonts w:ascii="Times New Roman" w:hAnsi="Times New Roman"/>
          <w:color w:val="000000"/>
          <w:sz w:val="28"/>
          <w:lang w:val="ru-RU"/>
        </w:rPr>
        <w:t>Хо</w:t>
      </w:r>
      <w:r w:rsidRPr="00027FCC">
        <w:rPr>
          <w:rFonts w:ascii="Times New Roman" w:hAnsi="Times New Roman"/>
          <w:color w:val="000000"/>
          <w:sz w:val="28"/>
          <w:lang w:val="ru-RU"/>
        </w:rPr>
        <w:t>лдейн, Г. Мёллер, С. Миллер, Г. Юри.</w:t>
      </w:r>
    </w:p>
    <w:p w14:paraId="7C7B04E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«Схема опыта Ф. Реди», «Схема опыта Л. Пастера по изучению самозарождения жизни», «Схема опыта С. Миллера, Г. Юри», «Этапы неорганической эволюции», «Геохронологическая шкала», «Начальные этапы органиче</w:t>
      </w:r>
      <w:r w:rsidRPr="00F9795F">
        <w:rPr>
          <w:rFonts w:ascii="Times New Roman" w:hAnsi="Times New Roman"/>
          <w:color w:val="000000"/>
          <w:sz w:val="28"/>
          <w:lang w:val="ru-RU"/>
        </w:rPr>
        <w:t>ской эволюции», «Схема образования эукариот путём симбиогенеза», «Система живой природы», «Строение вируса», «Ароморфозы растений», «Риниофиты», «Одноклеточные водоросли», «Многоклеточные водоросли», «Мхи», «Папоротники», «Голосеменные растения», «Органы ц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ветковых растений», «Схема развития животного мира», «Ароморфозы животных», «Простейшие», «Кишечнополостные», «Плоские черви», «Членистоногие», «Рыбы», «Земноводные»,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«Пресмыкающиеся», «Птицы», «Млекопитающие», «Развитие жизни в архейской эре», «Развитие ж</w:t>
      </w:r>
      <w:r w:rsidRPr="00F9795F">
        <w:rPr>
          <w:rFonts w:ascii="Times New Roman" w:hAnsi="Times New Roman"/>
          <w:color w:val="000000"/>
          <w:sz w:val="28"/>
          <w:lang w:val="ru-RU"/>
        </w:rPr>
        <w:t>изни в протерозойской эре», «Развитие жизни в палеозойской эре», «Развитие жизни в мезозойской эре», «Развитие жизни в кайнозойской эре», «Современная система органического мира».</w:t>
      </w:r>
    </w:p>
    <w:p w14:paraId="1677DCA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различных отделов, коллекции насекомых, влаж</w:t>
      </w:r>
      <w:r w:rsidRPr="00F9795F">
        <w:rPr>
          <w:rFonts w:ascii="Times New Roman" w:hAnsi="Times New Roman"/>
          <w:color w:val="000000"/>
          <w:sz w:val="28"/>
          <w:lang w:val="ru-RU"/>
        </w:rPr>
        <w:t>ные препараты животных, раковины моллюсков, коллекции иглокожих, скелеты позвоночных животных, чучела птиц и зверей, коллекции окаменелостей, полезных ископаемых, муляжи органических остатков организмов.</w:t>
      </w:r>
    </w:p>
    <w:p w14:paraId="0F579D5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Виртуальная 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«Моделирование опыто</w:t>
      </w:r>
      <w:r w:rsidRPr="00F9795F">
        <w:rPr>
          <w:rFonts w:ascii="Times New Roman" w:hAnsi="Times New Roman"/>
          <w:color w:val="000000"/>
          <w:sz w:val="28"/>
          <w:lang w:val="ru-RU"/>
        </w:rPr>
        <w:t>в Миллера–Юри по изучению абиогенного синтеза органических соединений в первичной атмосфере».</w:t>
      </w:r>
    </w:p>
    <w:p w14:paraId="2F3C342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ископаемых остатков древних организмов».</w:t>
      </w:r>
    </w:p>
    <w:p w14:paraId="33A9875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растений разных отделов».</w:t>
      </w:r>
    </w:p>
    <w:p w14:paraId="09B935C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позвоночных животных».</w:t>
      </w:r>
    </w:p>
    <w:p w14:paraId="214FBBE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5. Происхождение человека – антропогенез</w:t>
      </w:r>
    </w:p>
    <w:p w14:paraId="0AE751E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Разделы и задачи антропологии. Методы антропологии.</w:t>
      </w:r>
    </w:p>
    <w:p w14:paraId="673DB00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Становление представлений о происхождении человека. Религиозные воззрения. </w:t>
      </w:r>
      <w:r w:rsidRPr="00F9795F">
        <w:rPr>
          <w:rFonts w:ascii="Times New Roman" w:hAnsi="Times New Roman"/>
          <w:color w:val="000000"/>
          <w:sz w:val="28"/>
          <w:lang w:val="ru-RU"/>
        </w:rPr>
        <w:t>Современные научные теории.</w:t>
      </w:r>
    </w:p>
    <w:p w14:paraId="4496133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от животных</w:t>
      </w:r>
      <w:r w:rsidRPr="00F9795F">
        <w:rPr>
          <w:rFonts w:ascii="Times New Roman" w:hAnsi="Times New Roman"/>
          <w:color w:val="000000"/>
          <w:sz w:val="28"/>
          <w:lang w:val="ru-RU"/>
        </w:rPr>
        <w:t>. Прямохождение и комплекс связанных с ним признаков. Развитие головного мозга и второй сигнальной системы.</w:t>
      </w:r>
    </w:p>
    <w:p w14:paraId="4C6B302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антропогенеза: биологические, социальные. Соотношение биологических и социальных факторов в антропогенезе.</w:t>
      </w:r>
    </w:p>
    <w:p w14:paraId="4723B4A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Основные стадии а</w:t>
      </w:r>
      <w:r w:rsidRPr="00F9795F">
        <w:rPr>
          <w:rFonts w:ascii="Times New Roman" w:hAnsi="Times New Roman"/>
          <w:color w:val="000000"/>
          <w:sz w:val="28"/>
          <w:lang w:val="ru-RU"/>
        </w:rPr>
        <w:t>нтропогенеза. Ранние человекообразные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изготовления орудий труда. Человек прямоходящий и первый выход люде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типа, денисовский человек, освоение континентов за пределами </w:t>
      </w:r>
      <w:r w:rsidRPr="00F9795F">
        <w:rPr>
          <w:rFonts w:ascii="Times New Roman" w:hAnsi="Times New Roman"/>
          <w:color w:val="000000"/>
          <w:sz w:val="28"/>
          <w:lang w:val="ru-RU"/>
        </w:rPr>
        <w:t>Африки. Палеогенетика и палеогеномика.</w:t>
      </w:r>
    </w:p>
    <w:p w14:paraId="3FD5DB4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основателя» в популяциях современного человека.</w:t>
      </w:r>
    </w:p>
    <w:p w14:paraId="0A4B367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Человеч</w:t>
      </w:r>
      <w:r w:rsidRPr="00F9795F">
        <w:rPr>
          <w:rFonts w:ascii="Times New Roman" w:hAnsi="Times New Roman"/>
          <w:color w:val="000000"/>
          <w:sz w:val="28"/>
          <w:lang w:val="ru-RU"/>
        </w:rPr>
        <w:t>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человеческих рас. Научная несостоятельность расизма. При</w:t>
      </w:r>
      <w:r w:rsidRPr="00F9795F">
        <w:rPr>
          <w:rFonts w:ascii="Times New Roman" w:hAnsi="Times New Roman"/>
          <w:color w:val="000000"/>
          <w:sz w:val="28"/>
          <w:lang w:val="ru-RU"/>
        </w:rPr>
        <w:t>способленность человека к разным условиям окружающей среды. Влияние географической среды и дрейфа генов на морфологию и физиологию человека.</w:t>
      </w:r>
    </w:p>
    <w:p w14:paraId="0275927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Междисциплинарные методы в физической (биологической) антропологии. Эволюционная антропология и палеоантропология ч</w:t>
      </w:r>
      <w:r w:rsidRPr="00F9795F">
        <w:rPr>
          <w:rFonts w:ascii="Times New Roman" w:hAnsi="Times New Roman"/>
          <w:color w:val="000000"/>
          <w:sz w:val="28"/>
          <w:lang w:val="ru-RU"/>
        </w:rPr>
        <w:t>еловеческих популяций. Биосоциальные исследования природы человека. Исследование коэволюции биологического и социального в человеке.</w:t>
      </w:r>
    </w:p>
    <w:p w14:paraId="7380457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AF560C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Ч. Дарвин, Л. Лики, Я. Я. Рогинский, М. М. Герасимов.</w:t>
      </w:r>
    </w:p>
    <w:p w14:paraId="528DFFB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«Методы антропологии», «Голов</w:t>
      </w:r>
      <w:r w:rsidRPr="00F9795F">
        <w:rPr>
          <w:rFonts w:ascii="Times New Roman" w:hAnsi="Times New Roman"/>
          <w:color w:val="000000"/>
          <w:sz w:val="28"/>
          <w:lang w:val="ru-RU"/>
        </w:rPr>
        <w:t>ной мозг человека», «Человекообразные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«Человек умелый», «Человек прямоходящий», «Денисовский человек» «Не</w:t>
      </w:r>
      <w:r w:rsidRPr="00F9795F">
        <w:rPr>
          <w:rFonts w:ascii="Times New Roman" w:hAnsi="Times New Roman"/>
          <w:color w:val="000000"/>
          <w:sz w:val="28"/>
          <w:lang w:val="ru-RU"/>
        </w:rPr>
        <w:t>андертальцы», «Кроманьонцы», «Предки человека», «Этапы эволюции человека», «Расы человека».</w:t>
      </w:r>
    </w:p>
    <w:p w14:paraId="2C97F86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муляжи окаменелостей, предметов материальной культуры предков человека, репродукции (фотографии) картин с мифологическими и библейскими сюжетами проис</w:t>
      </w:r>
      <w:r w:rsidRPr="00F9795F">
        <w:rPr>
          <w:rFonts w:ascii="Times New Roman" w:hAnsi="Times New Roman"/>
          <w:color w:val="000000"/>
          <w:sz w:val="28"/>
          <w:lang w:val="ru-RU"/>
        </w:rPr>
        <w:t>хождения человека, фотографии находок ископаемых остатков человека, скелет человека, модель черепа человека и черепа шимпанзе, модель кисти человека и кисти шимпанзе, модели торса предков человека.</w:t>
      </w:r>
    </w:p>
    <w:p w14:paraId="5D20867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скелет</w:t>
      </w:r>
      <w:r w:rsidRPr="00F9795F">
        <w:rPr>
          <w:rFonts w:ascii="Times New Roman" w:hAnsi="Times New Roman"/>
          <w:color w:val="000000"/>
          <w:sz w:val="28"/>
          <w:lang w:val="ru-RU"/>
        </w:rPr>
        <w:t>а человека, связанных с прямохождением».</w:t>
      </w:r>
    </w:p>
    <w:p w14:paraId="43D36C4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экологических адаптаций человека».</w:t>
      </w:r>
    </w:p>
    <w:p w14:paraId="20EDD2F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6. Экология – наука о взаимоотношениях организмов и надорганизменных систем с окружающей средой</w:t>
      </w:r>
    </w:p>
    <w:p w14:paraId="5EC2E1C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Зарождение и развитие экологии в трудах А. Гумбол</w:t>
      </w:r>
      <w:r w:rsidRPr="00F9795F">
        <w:rPr>
          <w:rFonts w:ascii="Times New Roman" w:hAnsi="Times New Roman"/>
          <w:color w:val="000000"/>
          <w:sz w:val="28"/>
          <w:lang w:val="ru-RU"/>
        </w:rPr>
        <w:t>ьдта, К. Ф. Рулье, Н. А. Северцова, Э. Геккеля, А. Тенсли, В. Н. Сукачёва. Разделы и задачи экологии. Связь экологии с другими науками.</w:t>
      </w:r>
    </w:p>
    <w:p w14:paraId="755DB61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Методы экологии. Полевые наблюдения. Эксперименты в экологии: природные и лабораторные. Моделирование в экологии. Монито</w:t>
      </w:r>
      <w:r w:rsidRPr="00F9795F">
        <w:rPr>
          <w:rFonts w:ascii="Times New Roman" w:hAnsi="Times New Roman"/>
          <w:color w:val="000000"/>
          <w:sz w:val="28"/>
          <w:lang w:val="ru-RU"/>
        </w:rPr>
        <w:t>ринг окружающей среды: локальный, региональный и глобальный.</w:t>
      </w:r>
    </w:p>
    <w:p w14:paraId="2720504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культуры и экологической грамотности населения.</w:t>
      </w:r>
    </w:p>
    <w:p w14:paraId="1DB564D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страции</w:t>
      </w:r>
    </w:p>
    <w:p w14:paraId="52E9DE1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Н. А. Северцов, Э. Геккель, А. Тенсли, В. Н. Сукачёв.</w:t>
      </w:r>
    </w:p>
    <w:p w14:paraId="70FA510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«Разделы экологии», «Методы экологии», «Схема мониторинга окружающей среды».</w:t>
      </w:r>
    </w:p>
    <w:p w14:paraId="4E04561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методов экологических исследовани</w:t>
      </w:r>
      <w:r w:rsidRPr="00F9795F">
        <w:rPr>
          <w:rFonts w:ascii="Times New Roman" w:hAnsi="Times New Roman"/>
          <w:color w:val="000000"/>
          <w:sz w:val="28"/>
          <w:lang w:val="ru-RU"/>
        </w:rPr>
        <w:t>й».</w:t>
      </w:r>
    </w:p>
    <w:p w14:paraId="176849B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7. Организмы и среда обитания</w:t>
      </w:r>
    </w:p>
    <w:p w14:paraId="16E0A74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экологических факторов. Правило минимума (К. Шпренгель,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Ю. Либих). Толерантность. Эврибионтные и стенобионтные организмы.</w:t>
      </w:r>
    </w:p>
    <w:p w14:paraId="437E38A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Абиотические факторы. Свет как экологический фактор. Действие разных участков солнечного спектра на организмы. Экологические группы растений и животных по отношению к свету. Сигнальная роль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света. Фотопериодизм.</w:t>
      </w:r>
    </w:p>
    <w:p w14:paraId="5C50C4D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14:paraId="219C92A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Влажность как экологический фактор. Приспособления растений к поддержанию водног</w:t>
      </w:r>
      <w:r w:rsidRPr="00F9795F">
        <w:rPr>
          <w:rFonts w:ascii="Times New Roman" w:hAnsi="Times New Roman"/>
          <w:color w:val="000000"/>
          <w:sz w:val="28"/>
          <w:lang w:val="ru-RU"/>
        </w:rPr>
        <w:t>о баланса. Классификация растений по отношению к воде. Приспособления животных к изменению водного режима.</w:t>
      </w:r>
    </w:p>
    <w:p w14:paraId="0EB3A22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глубинная подпочвенная, внутриорганизменная. Физико-химические особенности сред обит</w:t>
      </w:r>
      <w:r w:rsidRPr="00F9795F">
        <w:rPr>
          <w:rFonts w:ascii="Times New Roman" w:hAnsi="Times New Roman"/>
          <w:color w:val="000000"/>
          <w:sz w:val="28"/>
          <w:lang w:val="ru-RU"/>
        </w:rPr>
        <w:t>ания организмов. Приспособления организмов к жизни в разных средах.</w:t>
      </w:r>
    </w:p>
    <w:p w14:paraId="1C60B1E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Биологические ритмы. Внешние и внутренние ритмы. Суточные и годичные ритмы. Приспособленность организмов к сезонным изменениям условий жизни.</w:t>
      </w:r>
    </w:p>
    <w:p w14:paraId="449678F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Жизненные формы организмов. Понятие о жизненной форме. Жизненные формы растений: деревья, кустарники, кустарнички, многолетние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травы, однолетние травы. Жизненные формы животных: гидробионты, геобионты, аэробионты. Особенности строения и образа жизни.</w:t>
      </w:r>
    </w:p>
    <w:p w14:paraId="5BAB411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Биоти</w:t>
      </w:r>
      <w:r w:rsidRPr="00F9795F">
        <w:rPr>
          <w:rFonts w:ascii="Times New Roman" w:hAnsi="Times New Roman"/>
          <w:color w:val="000000"/>
          <w:sz w:val="28"/>
          <w:lang w:val="ru-RU"/>
        </w:rPr>
        <w:t>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фабрические). Значение б</w:t>
      </w:r>
      <w:r w:rsidRPr="00F9795F">
        <w:rPr>
          <w:rFonts w:ascii="Times New Roman" w:hAnsi="Times New Roman"/>
          <w:color w:val="000000"/>
          <w:sz w:val="28"/>
          <w:lang w:val="ru-RU"/>
        </w:rPr>
        <w:t>иотических взаимодействий для существования организмов в среде обитания. Принцип конкурентного исключения.</w:t>
      </w:r>
    </w:p>
    <w:p w14:paraId="53EE0E3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EA51B0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факторы», «Световой спектр», «Экологические группы животных по отношению к свету», «Теплокровные животны</w:t>
      </w:r>
      <w:r w:rsidRPr="00F9795F">
        <w:rPr>
          <w:rFonts w:ascii="Times New Roman" w:hAnsi="Times New Roman"/>
          <w:color w:val="000000"/>
          <w:sz w:val="28"/>
          <w:lang w:val="ru-RU"/>
        </w:rPr>
        <w:t>е», «Холоднокровные животные», «Физиологические адаптации животных», «Среды обитания организмов», «Биологические ритмы», «Жизненные формы растений», «Жизненные формы животных», «Экосистема широколиственного леса», «Экосистема хвойного леса», «Цепи питания»</w:t>
      </w:r>
      <w:r w:rsidRPr="00F9795F">
        <w:rPr>
          <w:rFonts w:ascii="Times New Roman" w:hAnsi="Times New Roman"/>
          <w:color w:val="000000"/>
          <w:sz w:val="28"/>
          <w:lang w:val="ru-RU"/>
        </w:rPr>
        <w:t>, «Хищничество», «Паразитизм», «Конкуренция», «Симбиоз», «Комменсализм».</w:t>
      </w:r>
    </w:p>
    <w:p w14:paraId="4F0B498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и животных, приспособленных к влиянию различных экологических факторов, гербарии светолюбивых, тенелюбивых и теневыносливых растений, светолюбивые, тен</w:t>
      </w:r>
      <w:r w:rsidRPr="00F9795F">
        <w:rPr>
          <w:rFonts w:ascii="Times New Roman" w:hAnsi="Times New Roman"/>
          <w:color w:val="000000"/>
          <w:sz w:val="28"/>
          <w:lang w:val="ru-RU"/>
        </w:rPr>
        <w:t>елюбивые и теневыносливые комнатные растения, гербарии и коллекции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групп, коллекции жи</w:t>
      </w:r>
      <w:r w:rsidRPr="00F9795F">
        <w:rPr>
          <w:rFonts w:ascii="Times New Roman" w:hAnsi="Times New Roman"/>
          <w:color w:val="000000"/>
          <w:sz w:val="28"/>
          <w:lang w:val="ru-RU"/>
        </w:rPr>
        <w:t>вотных, обитающих в разных средах, гербарии и коллекции растений и животных, обладающих чертами приспособленности к сезонным изменениям условий жизни, гербарии и коллекции растений и животных различных жизненных форм, коллекции животных, участвующих в разл</w:t>
      </w:r>
      <w:r w:rsidRPr="00F9795F">
        <w:rPr>
          <w:rFonts w:ascii="Times New Roman" w:hAnsi="Times New Roman"/>
          <w:color w:val="000000"/>
          <w:sz w:val="28"/>
          <w:lang w:val="ru-RU"/>
        </w:rPr>
        <w:t>ичных биотических взаимодействиях.</w:t>
      </w:r>
    </w:p>
    <w:p w14:paraId="7F10229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света».</w:t>
      </w:r>
    </w:p>
    <w:p w14:paraId="290C12A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температуры».</w:t>
      </w:r>
    </w:p>
    <w:p w14:paraId="4F34B78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«Анатомические особенности растений из разных мест обитания».</w:t>
      </w:r>
    </w:p>
    <w:p w14:paraId="3471C9F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8. Экология видов и популяций</w:t>
      </w:r>
    </w:p>
    <w:p w14:paraId="0C5D5E8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рмировании пространственной структуры популяций. Основные показатели популяции: численность, плотность,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возрастная и половая структура, рождаемость, прирост, темп роста, смертность, миграция.</w:t>
      </w:r>
    </w:p>
    <w:p w14:paraId="7500F09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Экологическая структура популяции. Оценка численности популяции.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Динамика популяции и её регуляция. Биотический потенциал популяции.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</w:t>
      </w:r>
      <w:r w:rsidRPr="00F9795F">
        <w:rPr>
          <w:rFonts w:ascii="Times New Roman" w:hAnsi="Times New Roman"/>
          <w:color w:val="000000"/>
          <w:sz w:val="28"/>
          <w:lang w:val="ru-RU"/>
        </w:rPr>
        <w:t>е стратегии видов (</w:t>
      </w:r>
      <w:r>
        <w:rPr>
          <w:rFonts w:ascii="Times New Roman" w:hAnsi="Times New Roman"/>
          <w:color w:val="000000"/>
          <w:sz w:val="28"/>
        </w:rPr>
        <w:t>r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K</w:t>
      </w:r>
      <w:r w:rsidRPr="00F9795F">
        <w:rPr>
          <w:rFonts w:ascii="Times New Roman" w:hAnsi="Times New Roman"/>
          <w:color w:val="000000"/>
          <w:sz w:val="28"/>
          <w:lang w:val="ru-RU"/>
        </w:rPr>
        <w:t>-стратегии).</w:t>
      </w:r>
    </w:p>
    <w:p w14:paraId="401A682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Понятие об экологической нише вида. Местообитание. Многомерная модель экологической ниши Дж.И. Хатчинсона. Размеры экологической ниши. Потенциальная и реализованная ниши.</w:t>
      </w:r>
    </w:p>
    <w:p w14:paraId="501AB34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Вид как система популяций. Ареалы видов. Виды и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их жизненные стратегии. Экологические эквиваленты.</w:t>
      </w:r>
    </w:p>
    <w:p w14:paraId="2B5B8D9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Закономерности поведения и миграций животных. Биологические инвазии чужеродных видов.</w:t>
      </w:r>
    </w:p>
    <w:p w14:paraId="7253D6E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568888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Портрет: Дж. И. Хатчинсон.</w:t>
      </w:r>
    </w:p>
    <w:p w14:paraId="664B763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характеристики популяции», «Пространственная с</w:t>
      </w:r>
      <w:r w:rsidRPr="00F9795F">
        <w:rPr>
          <w:rFonts w:ascii="Times New Roman" w:hAnsi="Times New Roman"/>
          <w:color w:val="000000"/>
          <w:sz w:val="28"/>
          <w:lang w:val="ru-RU"/>
        </w:rPr>
        <w:t>труктура популяции», «Возрастные пирамиды популяции», «Скорость заселения поверхности Земли различными организмами», «Модель экологической ниши Дж. И. Хатчинсона».</w:t>
      </w:r>
    </w:p>
    <w:p w14:paraId="78040D6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животных.</w:t>
      </w:r>
    </w:p>
    <w:p w14:paraId="4E82087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«Приспособления сем</w:t>
      </w:r>
      <w:r w:rsidRPr="00F9795F">
        <w:rPr>
          <w:rFonts w:ascii="Times New Roman" w:hAnsi="Times New Roman"/>
          <w:color w:val="000000"/>
          <w:sz w:val="28"/>
          <w:lang w:val="ru-RU"/>
        </w:rPr>
        <w:t>ян растений к расселению».</w:t>
      </w:r>
    </w:p>
    <w:p w14:paraId="6D8ADEE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9. Экология сообществ. Экологические системы.</w:t>
      </w:r>
    </w:p>
    <w:p w14:paraId="0395DD1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Сообщества организмов. Биоценоз и его структура. Связи между организмами в биоценозе.</w:t>
      </w:r>
    </w:p>
    <w:p w14:paraId="274FBCC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Экосистема как открытая система (А. Дж. </w:t>
      </w:r>
      <w:r w:rsidRPr="00027FCC">
        <w:rPr>
          <w:rFonts w:ascii="Times New Roman" w:hAnsi="Times New Roman"/>
          <w:color w:val="000000"/>
          <w:sz w:val="28"/>
          <w:lang w:val="ru-RU"/>
        </w:rPr>
        <w:t xml:space="preserve">Тенсли). </w:t>
      </w:r>
      <w:r w:rsidRPr="00F9795F">
        <w:rPr>
          <w:rFonts w:ascii="Times New Roman" w:hAnsi="Times New Roman"/>
          <w:color w:val="000000"/>
          <w:sz w:val="28"/>
          <w:lang w:val="ru-RU"/>
        </w:rPr>
        <w:t>Функциональные блоки организмов в экосистем</w:t>
      </w:r>
      <w:r w:rsidRPr="00F9795F">
        <w:rPr>
          <w:rFonts w:ascii="Times New Roman" w:hAnsi="Times New Roman"/>
          <w:color w:val="000000"/>
          <w:sz w:val="28"/>
          <w:lang w:val="ru-RU"/>
        </w:rPr>
        <w:t>е: продуценты, консументы, редуценты. Трофические уровни. Трофические цепи и сети. Абиотические блоки экосистем. Почвы и илы в экосистемах. Круговорот веществ и поток энергии в экосистеме.</w:t>
      </w:r>
    </w:p>
    <w:p w14:paraId="39092C8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Основные показатели экосистемы. Биомасса и продукция. Экологические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пирамиды чисел, биомассы и энергии.</w:t>
      </w:r>
    </w:p>
    <w:p w14:paraId="2FFF016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i/>
          <w:color w:val="000000"/>
          <w:sz w:val="28"/>
          <w:lang w:val="ru-RU"/>
        </w:rPr>
        <w:t>Динамика экосистем. Катастрофические перестройки. Флуктуации.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Направленные закономерные смены сообществ – сукцессии. Первичные и вторичные сукцессии и их причины. Антропогенные воздействия на сукцессии. Климаксное сообщ</w:t>
      </w:r>
      <w:r w:rsidRPr="00F9795F">
        <w:rPr>
          <w:rFonts w:ascii="Times New Roman" w:hAnsi="Times New Roman"/>
          <w:color w:val="000000"/>
          <w:sz w:val="28"/>
          <w:lang w:val="ru-RU"/>
        </w:rPr>
        <w:t>ество. Биоразнообразие и полнота круговорота веществ – основа устойчивости сообществ.</w:t>
      </w:r>
    </w:p>
    <w:p w14:paraId="64E5A0A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экосистемы.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Экосистемы озёр и рек. Экосистемы морей и океанов. Экосистемы тундр, лесов, степей, пустынь.</w:t>
      </w:r>
    </w:p>
    <w:p w14:paraId="58506D5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Агроэкосистема. Агроценоз. Ра</w:t>
      </w:r>
      <w:r w:rsidRPr="00F9795F">
        <w:rPr>
          <w:rFonts w:ascii="Times New Roman" w:hAnsi="Times New Roman"/>
          <w:color w:val="000000"/>
          <w:sz w:val="28"/>
          <w:lang w:val="ru-RU"/>
        </w:rPr>
        <w:t>зличия между антропогенными и природными экосистемами.</w:t>
      </w:r>
    </w:p>
    <w:p w14:paraId="207FCAE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Урбоэкосистемы. Основные компоненты урбоэкосистем. Городская флора и фауна. Синантропизация городской фауны. Биологическое и хозяйственное значение агроэкосистем и урбоэкосистем.</w:t>
      </w:r>
    </w:p>
    <w:p w14:paraId="61978BA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Закономерности формиро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вания основных взаимодействий организмов в экосистемах.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Роль каскадного эффекта и видов-эдификаторов (ключевых видов) в функционировании экосистем</w:t>
      </w:r>
      <w:r w:rsidRPr="00F9795F">
        <w:rPr>
          <w:rFonts w:ascii="Times New Roman" w:hAnsi="Times New Roman"/>
          <w:color w:val="000000"/>
          <w:sz w:val="28"/>
          <w:lang w:val="ru-RU"/>
        </w:rPr>
        <w:t>. Перенос энергии и веществ между смежными экосистемами. Устойчивость организмов, популяций и экосистем в усло</w:t>
      </w:r>
      <w:r w:rsidRPr="00F9795F">
        <w:rPr>
          <w:rFonts w:ascii="Times New Roman" w:hAnsi="Times New Roman"/>
          <w:color w:val="000000"/>
          <w:sz w:val="28"/>
          <w:lang w:val="ru-RU"/>
        </w:rPr>
        <w:t>виях естественных и антропогенных воздействий.</w:t>
      </w:r>
    </w:p>
    <w:p w14:paraId="0DD67FE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i/>
          <w:color w:val="000000"/>
          <w:sz w:val="28"/>
          <w:lang w:val="ru-RU"/>
        </w:rPr>
        <w:t>Механизмы воздействия загрязнений разных типов на суборганизменном, организменном, популяционном и экосистемном уровнях, основы экологического нормирования антропогенного воздействия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. Методология мониторинга </w:t>
      </w:r>
      <w:r w:rsidRPr="00F9795F">
        <w:rPr>
          <w:rFonts w:ascii="Times New Roman" w:hAnsi="Times New Roman"/>
          <w:color w:val="000000"/>
          <w:sz w:val="28"/>
          <w:lang w:val="ru-RU"/>
        </w:rPr>
        <w:t>естественных и антропогенных экосистем.</w:t>
      </w:r>
    </w:p>
    <w:p w14:paraId="78F5BE1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68B991C" w14:textId="77777777" w:rsidR="00A40FF5" w:rsidRPr="00027FCC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Портрет: А. Дж. </w:t>
      </w:r>
      <w:r w:rsidRPr="00027FCC">
        <w:rPr>
          <w:rFonts w:ascii="Times New Roman" w:hAnsi="Times New Roman"/>
          <w:color w:val="000000"/>
          <w:sz w:val="28"/>
          <w:lang w:val="ru-RU"/>
        </w:rPr>
        <w:t>Тенсли.</w:t>
      </w:r>
    </w:p>
    <w:p w14:paraId="347D85B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«Структура биоценоза», «Экосистема широколиственного леса», «Экосистема хвойного леса», «Функциональные группы организмов в экосистеме», «Круговорот веществ в эко</w:t>
      </w:r>
      <w:r w:rsidRPr="00F9795F">
        <w:rPr>
          <w:rFonts w:ascii="Times New Roman" w:hAnsi="Times New Roman"/>
          <w:color w:val="000000"/>
          <w:sz w:val="28"/>
          <w:lang w:val="ru-RU"/>
        </w:rPr>
        <w:t>системе», «Цепи питания (пастбищная, детритная)», «Экологическая пирамида чисел», «Экологическая пирамида биомассы», «Экологическая пирамида энергии», «Образование болота», «Первичная сукцессия», «Восстановление леса после пожара», «Экосистема озера», «Агр</w:t>
      </w:r>
      <w:r w:rsidRPr="00F9795F">
        <w:rPr>
          <w:rFonts w:ascii="Times New Roman" w:hAnsi="Times New Roman"/>
          <w:color w:val="000000"/>
          <w:sz w:val="28"/>
          <w:lang w:val="ru-RU"/>
        </w:rPr>
        <w:t>оценоз», «Круговорот веществ и поток энергии в агроценозе», «Примеры урбоэкосистем».</w:t>
      </w:r>
    </w:p>
    <w:p w14:paraId="4E8070D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зверей, гербарии культурных и дикорастущих растений, аквариум как модель экосистемы.</w:t>
      </w:r>
    </w:p>
    <w:p w14:paraId="30759F0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Практическая работ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урбоэкосистемы».</w:t>
      </w:r>
    </w:p>
    <w:p w14:paraId="2B62AED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«Изучение разнообразия мелких почвенных членистоногих в разных экосистемах».</w:t>
      </w:r>
    </w:p>
    <w:p w14:paraId="03DABCD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«Экскурсия в типичный биогеоценоз (в дубраву, березняк, ельник, на суходольный или пойменный луг, озеро, </w:t>
      </w:r>
      <w:r w:rsidRPr="00F9795F">
        <w:rPr>
          <w:rFonts w:ascii="Times New Roman" w:hAnsi="Times New Roman"/>
          <w:color w:val="000000"/>
          <w:sz w:val="28"/>
          <w:lang w:val="ru-RU"/>
        </w:rPr>
        <w:t>болото)».</w:t>
      </w:r>
    </w:p>
    <w:p w14:paraId="798B16D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F9795F">
        <w:rPr>
          <w:rFonts w:ascii="Times New Roman" w:hAnsi="Times New Roman"/>
          <w:color w:val="000000"/>
          <w:sz w:val="28"/>
          <w:lang w:val="ru-RU"/>
        </w:rPr>
        <w:t>«Экскурсия в агроэкосистему (на поле или в тепличное хозяйство)».</w:t>
      </w:r>
    </w:p>
    <w:p w14:paraId="67F7F95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10. Биосфера – глобальная экосистема</w:t>
      </w:r>
    </w:p>
    <w:p w14:paraId="2F246FB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Биосфера – общепланетарная оболочка Земли, где существует или существовала жизнь. Развитие представлений о биосфере в трудах Э. 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Зюсса.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Учение В. И. Вернадского о биосфере. Области биосферы и её состав. Живое вещество биосферы и его функции.</w:t>
      </w:r>
    </w:p>
    <w:p w14:paraId="23DEB0C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Закономерности существования биосферы. Особенности биосферы как глобальной экосистемы. Динамическое равновесие в биосфере. Круговороты веществ </w:t>
      </w:r>
      <w:r w:rsidRPr="00F9795F">
        <w:rPr>
          <w:rFonts w:ascii="Times New Roman" w:hAnsi="Times New Roman"/>
          <w:color w:val="000000"/>
          <w:sz w:val="28"/>
          <w:lang w:val="ru-RU"/>
        </w:rPr>
        <w:t>и биогеохимические циклы (углерода, азота). Ритмичность явлений в биосфере.</w:t>
      </w:r>
    </w:p>
    <w:p w14:paraId="313067F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Зональность биосферы. Понятие о биоме. Основные биомы суши: тундра, хвойные леса, смешанные и широколиственные леса, степи, саванны, пустыни, тропические леса, высокогорья. Климат,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растительный и животный мир биомов суши.</w:t>
      </w:r>
    </w:p>
    <w:p w14:paraId="2911F00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Структура и функция живых систем, оценка их ресурсного потенциала и биосферных функций.</w:t>
      </w:r>
    </w:p>
    <w:p w14:paraId="303259A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6A6CB2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Портреты: В. И. Вернадский, Э. Зюсс.</w:t>
      </w:r>
    </w:p>
    <w:p w14:paraId="17CBEBA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«Геосферы Земли», «Круговорот азота в природе», «Круговорот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углерода в природе», «Круговорот кислорода в природе», «Круговорот воды в природе», «Основные биомы суши», «Климатические пояса Земли», «Тундра», «Тайга», «Смешанный лес», «Широколиственный лес», «Степь», «Саванна», «Пустыня», «Тропический лес».</w:t>
      </w:r>
    </w:p>
    <w:p w14:paraId="051B919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</w:t>
      </w:r>
      <w:r w:rsidRPr="00F9795F">
        <w:rPr>
          <w:rFonts w:ascii="Times New Roman" w:hAnsi="Times New Roman"/>
          <w:color w:val="000000"/>
          <w:sz w:val="28"/>
          <w:lang w:val="ru-RU"/>
        </w:rPr>
        <w:t>ние: гербарии растений разных биомов, коллекции животных.</w:t>
      </w:r>
    </w:p>
    <w:p w14:paraId="0DAD7C1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Тема 11. Человек и окружающая среда</w:t>
      </w:r>
    </w:p>
    <w:p w14:paraId="537D57B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Экологические кризисы и их причины. Воздействие человека на биосферу. Загрязнение воздушной среды. Охрана воздуха. Загрязнение водной среды. Охрана водных ресурсо</w:t>
      </w:r>
      <w:r w:rsidRPr="00F9795F">
        <w:rPr>
          <w:rFonts w:ascii="Times New Roman" w:hAnsi="Times New Roman"/>
          <w:color w:val="000000"/>
          <w:sz w:val="28"/>
          <w:lang w:val="ru-RU"/>
        </w:rPr>
        <w:t>в. Разрушение почвы. Охрана почвенных ресурсов. Изменение климата.</w:t>
      </w:r>
    </w:p>
    <w:p w14:paraId="0A9AE28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 территории (ООПТ</w:t>
      </w:r>
      <w:r w:rsidRPr="00F9795F">
        <w:rPr>
          <w:rFonts w:ascii="Times New Roman" w:hAnsi="Times New Roman"/>
          <w:color w:val="000000"/>
          <w:sz w:val="28"/>
          <w:lang w:val="ru-RU"/>
        </w:rPr>
        <w:t>). Ботанические сады и зоологические парки.</w:t>
      </w:r>
    </w:p>
    <w:p w14:paraId="72F0D66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Земли. Общие закономерности глобальных экологических кризисов. Особенности с</w:t>
      </w:r>
      <w:r w:rsidRPr="00F9795F">
        <w:rPr>
          <w:rFonts w:ascii="Times New Roman" w:hAnsi="Times New Roman"/>
          <w:color w:val="000000"/>
          <w:sz w:val="28"/>
          <w:lang w:val="ru-RU"/>
        </w:rPr>
        <w:t>овременного кризиса и его вероятные последствия.</w:t>
      </w:r>
    </w:p>
    <w:p w14:paraId="1C5D9E8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Развитие методов мониторинга развития опасных техногенных процессов.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Системные исследования перехода к ресурсосберегающей и конкурентоспособной энергетике. Биологическое разнообразие и биоресурсы. Национальн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 xml:space="preserve">ые информационные системы, обеспечивающие доступ к информации по состоянию отдельных видов и экосистем. Основы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lastRenderedPageBreak/>
        <w:t>экореабилитации экосистем и способов борьбы с биоповреждениями. Реконструкция морских и наземных экосистем.</w:t>
      </w:r>
    </w:p>
    <w:p w14:paraId="4E96B58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6BE966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Таблицы и схемы: «Загряз</w:t>
      </w:r>
      <w:r w:rsidRPr="00F9795F">
        <w:rPr>
          <w:rFonts w:ascii="Times New Roman" w:hAnsi="Times New Roman"/>
          <w:color w:val="000000"/>
          <w:sz w:val="28"/>
          <w:lang w:val="ru-RU"/>
        </w:rPr>
        <w:t>нение атмосферы», «Загрязнение гидросферы», «Загрязнение почвы», «Парниковый эффект», «Особо охраняемые природные территории», «Модели управляемого мира».</w:t>
      </w:r>
    </w:p>
    <w:p w14:paraId="589D5E50" w14:textId="77777777" w:rsidR="00A40FF5" w:rsidRPr="00F9795F" w:rsidRDefault="00027FCC">
      <w:pPr>
        <w:spacing w:after="0" w:line="264" w:lineRule="auto"/>
        <w:ind w:left="12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Оборудование: фотографии охраняемых растений и животных Красной книги Российской Федерации, Красной к</w:t>
      </w:r>
      <w:r w:rsidRPr="00F9795F">
        <w:rPr>
          <w:rFonts w:ascii="Times New Roman" w:hAnsi="Times New Roman"/>
          <w:color w:val="000000"/>
          <w:sz w:val="28"/>
          <w:lang w:val="ru-RU"/>
        </w:rPr>
        <w:t>ниги региона.</w:t>
      </w:r>
    </w:p>
    <w:p w14:paraId="2837FBEE" w14:textId="77777777" w:rsidR="00A40FF5" w:rsidRPr="00F9795F" w:rsidRDefault="00A40FF5">
      <w:pPr>
        <w:rPr>
          <w:lang w:val="ru-RU"/>
        </w:rPr>
        <w:sectPr w:rsidR="00A40FF5" w:rsidRPr="00F9795F">
          <w:pgSz w:w="11906" w:h="16383"/>
          <w:pgMar w:top="1134" w:right="850" w:bottom="1134" w:left="1701" w:header="720" w:footer="720" w:gutter="0"/>
          <w:cols w:space="720"/>
        </w:sectPr>
      </w:pPr>
    </w:p>
    <w:p w14:paraId="06C89D46" w14:textId="77777777" w:rsidR="00A40FF5" w:rsidRPr="00F9795F" w:rsidRDefault="00027FCC">
      <w:pPr>
        <w:spacing w:after="0" w:line="264" w:lineRule="auto"/>
        <w:ind w:left="120"/>
        <w:rPr>
          <w:lang w:val="ru-RU"/>
        </w:rPr>
      </w:pPr>
      <w:bookmarkStart w:id="7" w:name="block-75021110"/>
      <w:bookmarkEnd w:id="6"/>
      <w:r w:rsidRPr="00F9795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УРОВНЕ СРЕДНЕГО ОБЩЕГО ОБРАЗОВАНИЯ</w:t>
      </w:r>
    </w:p>
    <w:p w14:paraId="594648AA" w14:textId="77777777" w:rsidR="00A40FF5" w:rsidRPr="00F9795F" w:rsidRDefault="00A40FF5">
      <w:pPr>
        <w:spacing w:after="0" w:line="264" w:lineRule="auto"/>
        <w:ind w:left="120"/>
        <w:rPr>
          <w:lang w:val="ru-RU"/>
        </w:rPr>
      </w:pPr>
    </w:p>
    <w:p w14:paraId="785E9179" w14:textId="77777777" w:rsidR="00A40FF5" w:rsidRPr="00F9795F" w:rsidRDefault="00027FCC">
      <w:pPr>
        <w:spacing w:after="0" w:line="264" w:lineRule="auto"/>
        <w:ind w:left="120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EFFC87D" w14:textId="77777777" w:rsidR="00A40FF5" w:rsidRPr="00F9795F" w:rsidRDefault="00A40FF5">
      <w:pPr>
        <w:spacing w:after="0" w:line="264" w:lineRule="auto"/>
        <w:ind w:left="120"/>
        <w:rPr>
          <w:lang w:val="ru-RU"/>
        </w:rPr>
      </w:pPr>
    </w:p>
    <w:p w14:paraId="15BB553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обучающимися программ среднего общего образования: личностные, </w:t>
      </w:r>
      <w:r w:rsidRPr="00F9795F">
        <w:rPr>
          <w:rFonts w:ascii="Times New Roman" w:hAnsi="Times New Roman"/>
          <w:color w:val="000000"/>
          <w:sz w:val="28"/>
          <w:lang w:val="ru-RU"/>
        </w:rPr>
        <w:t>метапредметные и предметные.</w:t>
      </w:r>
    </w:p>
    <w:p w14:paraId="4EC1688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В структуре личностных результатов освоения программы по биологии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нал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ичие мотивации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к обучению биологии,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целенаправленное развитие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внутренних убеждений личности на основе ключевых ценностей и исторических традиций развития биологического знания,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 xml:space="preserve">готовность и способность </w:t>
      </w:r>
      <w:r w:rsidRPr="00F9795F">
        <w:rPr>
          <w:rFonts w:ascii="Times New Roman" w:hAnsi="Times New Roman"/>
          <w:color w:val="000000"/>
          <w:sz w:val="28"/>
          <w:lang w:val="ru-RU"/>
        </w:rPr>
        <w:t>обучающихся руководствоваться в своей деятельности цен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ностно-смысловыми установками, присущими системе биологического образования,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наличие правосознания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</w:t>
      </w:r>
      <w:r w:rsidRPr="00F9795F">
        <w:rPr>
          <w:rFonts w:ascii="Times New Roman" w:hAnsi="Times New Roman"/>
          <w:i/>
          <w:color w:val="000000"/>
          <w:sz w:val="28"/>
          <w:lang w:val="ru-RU"/>
        </w:rPr>
        <w:t>способности ставить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14:paraId="6CD4412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биологии достигаются в единстве учебн</w:t>
      </w:r>
      <w:r w:rsidRPr="00F9795F">
        <w:rPr>
          <w:rFonts w:ascii="Times New Roman" w:hAnsi="Times New Roman"/>
          <w:color w:val="000000"/>
          <w:sz w:val="28"/>
          <w:lang w:val="ru-RU"/>
        </w:rPr>
        <w:t>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</w:t>
      </w:r>
      <w:r w:rsidRPr="00F9795F">
        <w:rPr>
          <w:rFonts w:ascii="Times New Roman" w:hAnsi="Times New Roman"/>
          <w:color w:val="000000"/>
          <w:sz w:val="28"/>
          <w:lang w:val="ru-RU"/>
        </w:rPr>
        <w:t>азвития, развития внутренней позиции личности, патриотизма и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</w:t>
      </w:r>
      <w:r w:rsidRPr="00F9795F">
        <w:rPr>
          <w:rFonts w:ascii="Times New Roman" w:hAnsi="Times New Roman"/>
          <w:color w:val="000000"/>
          <w:sz w:val="28"/>
          <w:lang w:val="ru-RU"/>
        </w:rPr>
        <w:t>рироде и окружающей среде.</w:t>
      </w:r>
    </w:p>
    <w:p w14:paraId="25D3AEB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44E3460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5E024B5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сформированно</w:t>
      </w:r>
      <w:r w:rsidRPr="00F9795F">
        <w:rPr>
          <w:rFonts w:ascii="Times New Roman" w:hAnsi="Times New Roman"/>
          <w:color w:val="000000"/>
          <w:sz w:val="28"/>
          <w:lang w:val="ru-RU"/>
        </w:rPr>
        <w:t>сть гражданской позиции обучающегося как активного и ответственного члена российского общества;</w:t>
      </w:r>
    </w:p>
    <w:p w14:paraId="191034E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1DCB1B0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совместной творческой деятельности при создании учебных проект</w:t>
      </w:r>
      <w:r w:rsidRPr="00F9795F">
        <w:rPr>
          <w:rFonts w:ascii="Times New Roman" w:hAnsi="Times New Roman"/>
          <w:color w:val="000000"/>
          <w:sz w:val="28"/>
          <w:lang w:val="ru-RU"/>
        </w:rPr>
        <w:t>ов, решении учебных и познавательных задач, выполнении биологических экспериментов;</w:t>
      </w:r>
    </w:p>
    <w:p w14:paraId="13D988F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14:paraId="1B68D50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умение учитывать в своих действиях необходимость конструктивного </w:t>
      </w:r>
      <w:r w:rsidRPr="00F9795F">
        <w:rPr>
          <w:rFonts w:ascii="Times New Roman" w:hAnsi="Times New Roman"/>
          <w:color w:val="000000"/>
          <w:sz w:val="28"/>
          <w:lang w:val="ru-RU"/>
        </w:rPr>
        <w:t>взаимодействия людей с разными убеждениями, культурными ценностями и социальным положением;</w:t>
      </w:r>
    </w:p>
    <w:p w14:paraId="1FC26C0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</w:t>
      </w:r>
      <w:r w:rsidRPr="00F9795F">
        <w:rPr>
          <w:rFonts w:ascii="Times New Roman" w:hAnsi="Times New Roman"/>
          <w:color w:val="000000"/>
          <w:sz w:val="28"/>
          <w:lang w:val="ru-RU"/>
        </w:rPr>
        <w:t>уждении спорных вопросов биологического содержания;</w:t>
      </w:r>
    </w:p>
    <w:p w14:paraId="00B8132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30C29BC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4DDE88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</w:t>
      </w:r>
      <w:r w:rsidRPr="00F9795F">
        <w:rPr>
          <w:rFonts w:ascii="Times New Roman" w:hAnsi="Times New Roman"/>
          <w:color w:val="000000"/>
          <w:sz w:val="28"/>
          <w:lang w:val="ru-RU"/>
        </w:rPr>
        <w:t>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402E1E8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</w:t>
      </w:r>
      <w:r w:rsidRPr="00F9795F">
        <w:rPr>
          <w:rFonts w:ascii="Times New Roman" w:hAnsi="Times New Roman"/>
          <w:color w:val="000000"/>
          <w:sz w:val="28"/>
          <w:lang w:val="ru-RU"/>
        </w:rPr>
        <w:t>;</w:t>
      </w:r>
    </w:p>
    <w:p w14:paraId="4455177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14:paraId="0F70FA4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</w:t>
      </w:r>
      <w:r w:rsidRPr="00F9795F">
        <w:rPr>
          <w:rFonts w:ascii="Times New Roman" w:hAnsi="Times New Roman"/>
          <w:color w:val="000000"/>
          <w:sz w:val="28"/>
          <w:lang w:val="ru-RU"/>
        </w:rPr>
        <w:t>ость за его судьбу;</w:t>
      </w:r>
    </w:p>
    <w:p w14:paraId="7C3F5B4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59D7D9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25E72EA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30F62DC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</w:t>
      </w:r>
      <w:r w:rsidRPr="00F9795F">
        <w:rPr>
          <w:rFonts w:ascii="Times New Roman" w:hAnsi="Times New Roman"/>
          <w:color w:val="000000"/>
          <w:sz w:val="28"/>
          <w:lang w:val="ru-RU"/>
        </w:rPr>
        <w:t>-нравственные нормы и ценности;</w:t>
      </w:r>
    </w:p>
    <w:p w14:paraId="6F4765C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2118D43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5091458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 xml:space="preserve">4)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70250AD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581D6F7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 и её ценности;</w:t>
      </w:r>
    </w:p>
    <w:p w14:paraId="7C49D2D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самовыражению в разных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видах искусства, стремление проявлять качества творческой личности;</w:t>
      </w:r>
    </w:p>
    <w:p w14:paraId="372B4FB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14:paraId="139CDFE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</w:t>
      </w:r>
      <w:r w:rsidRPr="00F9795F">
        <w:rPr>
          <w:rFonts w:ascii="Times New Roman" w:hAnsi="Times New Roman"/>
          <w:color w:val="000000"/>
          <w:sz w:val="28"/>
          <w:lang w:val="ru-RU"/>
        </w:rPr>
        <w:t>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14:paraId="0445F63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</w:t>
      </w:r>
      <w:r w:rsidRPr="00F9795F">
        <w:rPr>
          <w:rFonts w:ascii="Times New Roman" w:hAnsi="Times New Roman"/>
          <w:color w:val="000000"/>
          <w:sz w:val="28"/>
          <w:lang w:val="ru-RU"/>
        </w:rPr>
        <w:t>го безопасного поведения в ситуациях, угрожающих здоровью и жизни людей;</w:t>
      </w:r>
    </w:p>
    <w:p w14:paraId="0B033AE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14:paraId="15F8709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704FAB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</w:t>
      </w:r>
      <w:r w:rsidRPr="00F9795F">
        <w:rPr>
          <w:rFonts w:ascii="Times New Roman" w:hAnsi="Times New Roman"/>
          <w:color w:val="000000"/>
          <w:sz w:val="28"/>
          <w:lang w:val="ru-RU"/>
        </w:rPr>
        <w:t>;</w:t>
      </w:r>
    </w:p>
    <w:p w14:paraId="1512595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7BF9BD4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</w:t>
      </w:r>
      <w:r w:rsidRPr="00F9795F">
        <w:rPr>
          <w:rFonts w:ascii="Times New Roman" w:hAnsi="Times New Roman"/>
          <w:color w:val="000000"/>
          <w:sz w:val="28"/>
          <w:lang w:val="ru-RU"/>
        </w:rPr>
        <w:t>ор будущей профессии и реализовывать собственные жизненные планы;</w:t>
      </w:r>
    </w:p>
    <w:p w14:paraId="36DE93B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13D5044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E12183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основе её существования;</w:t>
      </w:r>
    </w:p>
    <w:p w14:paraId="473802E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14:paraId="4AD4E4D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14:paraId="645BBC0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способность испол</w:t>
      </w:r>
      <w:r w:rsidRPr="00F9795F">
        <w:rPr>
          <w:rFonts w:ascii="Times New Roman" w:hAnsi="Times New Roman"/>
          <w:color w:val="000000"/>
          <w:sz w:val="28"/>
          <w:lang w:val="ru-RU"/>
        </w:rPr>
        <w:t>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14:paraId="2E4A6EE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а</w:t>
      </w:r>
      <w:r w:rsidRPr="00F9795F">
        <w:rPr>
          <w:rFonts w:ascii="Times New Roman" w:hAnsi="Times New Roman"/>
          <w:color w:val="000000"/>
          <w:sz w:val="28"/>
          <w:lang w:val="ru-RU"/>
        </w:rPr>
        <w:t>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14:paraId="788C88F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наличие развитого экологического мышления, экологической культуры, опыта де</w:t>
      </w:r>
      <w:r w:rsidRPr="00F9795F">
        <w:rPr>
          <w:rFonts w:ascii="Times New Roman" w:hAnsi="Times New Roman"/>
          <w:color w:val="000000"/>
          <w:sz w:val="28"/>
          <w:lang w:val="ru-RU"/>
        </w:rPr>
        <w:t>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14:paraId="4270A7F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76E9201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сформированность ми</w:t>
      </w:r>
      <w:r w:rsidRPr="00F9795F">
        <w:rPr>
          <w:rFonts w:ascii="Times New Roman" w:hAnsi="Times New Roman"/>
          <w:color w:val="000000"/>
          <w:sz w:val="28"/>
          <w:lang w:val="ru-RU"/>
        </w:rPr>
        <w:t>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6880553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</w:t>
      </w:r>
      <w:r w:rsidRPr="00F9795F">
        <w:rPr>
          <w:rFonts w:ascii="Times New Roman" w:hAnsi="Times New Roman"/>
          <w:color w:val="000000"/>
          <w:sz w:val="28"/>
          <w:lang w:val="ru-RU"/>
        </w:rPr>
        <w:t>йствия между людьми и познания мира;</w:t>
      </w:r>
    </w:p>
    <w:p w14:paraId="1E51F06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</w:t>
      </w:r>
      <w:r w:rsidRPr="00F9795F">
        <w:rPr>
          <w:rFonts w:ascii="Times New Roman" w:hAnsi="Times New Roman"/>
          <w:color w:val="000000"/>
          <w:sz w:val="28"/>
          <w:lang w:val="ru-RU"/>
        </w:rPr>
        <w:t>одных закономерностей и решении проблем сохранения природного равновесия;</w:t>
      </w:r>
    </w:p>
    <w:p w14:paraId="4881707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14:paraId="28C3A00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</w:t>
      </w:r>
      <w:r w:rsidRPr="00F9795F">
        <w:rPr>
          <w:rFonts w:ascii="Times New Roman" w:hAnsi="Times New Roman"/>
          <w:color w:val="000000"/>
          <w:sz w:val="28"/>
          <w:lang w:val="ru-RU"/>
        </w:rPr>
        <w:t>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14:paraId="73DE10F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понимание сущности методов познания, используемых в естественных науках, способности </w:t>
      </w:r>
      <w:r w:rsidRPr="00F9795F">
        <w:rPr>
          <w:rFonts w:ascii="Times New Roman" w:hAnsi="Times New Roman"/>
          <w:color w:val="000000"/>
          <w:sz w:val="28"/>
          <w:lang w:val="ru-RU"/>
        </w:rPr>
        <w:t>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14:paraId="293EB6D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r w:rsidRPr="00F9795F">
        <w:rPr>
          <w:rFonts w:ascii="Times New Roman" w:hAnsi="Times New Roman"/>
          <w:color w:val="000000"/>
          <w:sz w:val="28"/>
          <w:lang w:val="ru-RU"/>
        </w:rPr>
        <w:t>самостоятельно использовать биологические знания для решения проблем в реальных жизненных ситуациях;</w:t>
      </w:r>
    </w:p>
    <w:p w14:paraId="65F841F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0007C35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готовность и способно</w:t>
      </w:r>
      <w:r w:rsidRPr="00F9795F">
        <w:rPr>
          <w:rFonts w:ascii="Times New Roman" w:hAnsi="Times New Roman"/>
          <w:color w:val="000000"/>
          <w:sz w:val="28"/>
          <w:lang w:val="ru-RU"/>
        </w:rPr>
        <w:t>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14:paraId="44DD2723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73333757" w14:textId="77777777" w:rsidR="00A40FF5" w:rsidRPr="00F9795F" w:rsidRDefault="00027FCC">
      <w:pPr>
        <w:spacing w:after="0"/>
        <w:ind w:left="120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0EDEF2FA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1A1C29B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значимые для ф</w:t>
      </w:r>
      <w:r w:rsidRPr="00F9795F">
        <w:rPr>
          <w:rFonts w:ascii="Times New Roman" w:hAnsi="Times New Roman"/>
          <w:color w:val="000000"/>
          <w:sz w:val="28"/>
          <w:lang w:val="ru-RU"/>
        </w:rPr>
        <w:t>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факт, принцип, гипотеза, закономерность, закон, теория, исследование, наблюдение, измерение, эксперимент и другие); универсальные учебные действия (познавательные, коммуникативные, регулятивные), обеспечивающие формирование функциональной грамотности и со</w:t>
      </w:r>
      <w:r w:rsidRPr="00F9795F">
        <w:rPr>
          <w:rFonts w:ascii="Times New Roman" w:hAnsi="Times New Roman"/>
          <w:color w:val="000000"/>
          <w:sz w:val="28"/>
          <w:lang w:val="ru-RU"/>
        </w:rPr>
        <w:t>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4579944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 результате изучения биологии на уровне среднего общего о</w:t>
      </w:r>
      <w:r w:rsidRPr="00F9795F">
        <w:rPr>
          <w:rFonts w:ascii="Times New Roman" w:hAnsi="Times New Roman"/>
          <w:color w:val="000000"/>
          <w:sz w:val="28"/>
          <w:lang w:val="ru-RU"/>
        </w:rPr>
        <w:t>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43AE54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</w:t>
      </w:r>
      <w:r w:rsidRPr="00F9795F">
        <w:rPr>
          <w:rFonts w:ascii="Times New Roman" w:hAnsi="Times New Roman"/>
          <w:color w:val="000000"/>
          <w:sz w:val="28"/>
          <w:lang w:val="ru-RU"/>
        </w:rPr>
        <w:t>реднего общего образования должны отражать:</w:t>
      </w:r>
    </w:p>
    <w:p w14:paraId="427A9B1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14:paraId="749C104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2294E9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14:paraId="25B96FD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</w:t>
      </w:r>
      <w:r w:rsidRPr="00F9795F">
        <w:rPr>
          <w:rFonts w:ascii="Times New Roman" w:hAnsi="Times New Roman"/>
          <w:color w:val="000000"/>
          <w:sz w:val="28"/>
          <w:lang w:val="ru-RU"/>
        </w:rPr>
        <w:t>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14:paraId="56047BA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</w:t>
      </w:r>
      <w:r w:rsidRPr="00F9795F">
        <w:rPr>
          <w:rFonts w:ascii="Times New Roman" w:hAnsi="Times New Roman"/>
          <w:color w:val="000000"/>
          <w:sz w:val="28"/>
          <w:lang w:val="ru-RU"/>
        </w:rPr>
        <w:t>терии их достижения, соотносить результаты деятельности с поставленными целями;</w:t>
      </w:r>
    </w:p>
    <w:p w14:paraId="05086267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14:paraId="2DB3CDC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</w:t>
      </w:r>
      <w:r w:rsidRPr="00F9795F">
        <w:rPr>
          <w:rFonts w:ascii="Times New Roman" w:hAnsi="Times New Roman"/>
          <w:color w:val="000000"/>
          <w:sz w:val="28"/>
          <w:lang w:val="ru-RU"/>
        </w:rPr>
        <w:t>и и противоречия в рассматриваемых явлениях, формулировать выводы и заключения;</w:t>
      </w:r>
    </w:p>
    <w:p w14:paraId="65E931C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</w:t>
      </w:r>
      <w:r w:rsidRPr="00F9795F">
        <w:rPr>
          <w:rFonts w:ascii="Times New Roman" w:hAnsi="Times New Roman"/>
          <w:color w:val="000000"/>
          <w:sz w:val="28"/>
          <w:lang w:val="ru-RU"/>
        </w:rPr>
        <w:t>ных информационных источниках;</w:t>
      </w:r>
    </w:p>
    <w:p w14:paraId="3E26FF1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91451B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1B8EF2A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коо</w:t>
      </w:r>
      <w:r w:rsidRPr="00F9795F">
        <w:rPr>
          <w:rFonts w:ascii="Times New Roman" w:hAnsi="Times New Roman"/>
          <w:color w:val="000000"/>
          <w:sz w:val="28"/>
          <w:lang w:val="ru-RU"/>
        </w:rPr>
        <w:t>рдинировать и выполнять работу в условиях реального, виртуального и комбинированного взаимодействия;</w:t>
      </w:r>
    </w:p>
    <w:p w14:paraId="5600CEF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78106D5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94052E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</w:t>
      </w:r>
      <w:r w:rsidRPr="00F9795F">
        <w:rPr>
          <w:rFonts w:ascii="Times New Roman" w:hAnsi="Times New Roman"/>
          <w:color w:val="000000"/>
          <w:sz w:val="28"/>
          <w:lang w:val="ru-RU"/>
        </w:rPr>
        <w:t>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23B8C10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</w:t>
      </w:r>
      <w:r w:rsidRPr="00F9795F">
        <w:rPr>
          <w:rFonts w:ascii="Times New Roman" w:hAnsi="Times New Roman"/>
          <w:color w:val="000000"/>
          <w:sz w:val="28"/>
          <w:lang w:val="ru-RU"/>
        </w:rPr>
        <w:t>, преобразованию и применению в учебных ситуациях, в том числе при создании учебных и социальных проектов;</w:t>
      </w:r>
    </w:p>
    <w:p w14:paraId="01D21F5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14:paraId="7508C80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</w:t>
      </w:r>
      <w:r w:rsidRPr="00F9795F">
        <w:rPr>
          <w:rFonts w:ascii="Times New Roman" w:hAnsi="Times New Roman"/>
          <w:color w:val="000000"/>
          <w:sz w:val="28"/>
          <w:lang w:val="ru-RU"/>
        </w:rPr>
        <w:t>ательной деятельности и жизненных ситуациях;</w:t>
      </w:r>
    </w:p>
    <w:p w14:paraId="6CEED80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21E2CF3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F9795F">
        <w:rPr>
          <w:rFonts w:ascii="Times New Roman" w:hAnsi="Times New Roman"/>
          <w:color w:val="000000"/>
          <w:sz w:val="28"/>
          <w:lang w:val="ru-RU"/>
        </w:rPr>
        <w:t>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534A49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1F9AD10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</w:t>
      </w:r>
      <w:r w:rsidRPr="00F9795F">
        <w:rPr>
          <w:rFonts w:ascii="Times New Roman" w:hAnsi="Times New Roman"/>
          <w:color w:val="000000"/>
          <w:sz w:val="28"/>
          <w:lang w:val="ru-RU"/>
        </w:rPr>
        <w:t>твия в профессиональную среду;</w:t>
      </w:r>
    </w:p>
    <w:p w14:paraId="1151DEC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0CDC149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720FBE3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решения, ставить проблемы и </w:t>
      </w:r>
      <w:r w:rsidRPr="00F9795F">
        <w:rPr>
          <w:rFonts w:ascii="Times New Roman" w:hAnsi="Times New Roman"/>
          <w:color w:val="000000"/>
          <w:sz w:val="28"/>
          <w:lang w:val="ru-RU"/>
        </w:rPr>
        <w:t>задачи, допускающие альтернативные решения.</w:t>
      </w:r>
    </w:p>
    <w:p w14:paraId="61008B5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6CEE2FC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нализировать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14:paraId="08AC588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</w:t>
      </w:r>
      <w:r w:rsidRPr="00F9795F">
        <w:rPr>
          <w:rFonts w:ascii="Times New Roman" w:hAnsi="Times New Roman"/>
          <w:color w:val="000000"/>
          <w:sz w:val="28"/>
          <w:lang w:val="ru-RU"/>
        </w:rPr>
        <w:t>дач;</w:t>
      </w:r>
    </w:p>
    <w:p w14:paraId="56CC647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14:paraId="7A362E7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(схемы, графики, ди</w:t>
      </w:r>
      <w:r w:rsidRPr="00F9795F">
        <w:rPr>
          <w:rFonts w:ascii="Times New Roman" w:hAnsi="Times New Roman"/>
          <w:color w:val="000000"/>
          <w:sz w:val="28"/>
          <w:lang w:val="ru-RU"/>
        </w:rPr>
        <w:t>аграммы, таблицы, рисунки и другое);</w:t>
      </w:r>
    </w:p>
    <w:p w14:paraId="0BA2AA1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</w:t>
      </w:r>
      <w:r w:rsidRPr="00F9795F">
        <w:rPr>
          <w:rFonts w:ascii="Times New Roman" w:hAnsi="Times New Roman"/>
          <w:color w:val="000000"/>
          <w:sz w:val="28"/>
          <w:lang w:val="ru-RU"/>
        </w:rPr>
        <w:t>ь знаково-символические средства наглядности;</w:t>
      </w:r>
    </w:p>
    <w:p w14:paraId="7A64C44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06CA6B9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14:paraId="1E8DBE7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ECFDF4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жизни, </w:t>
      </w:r>
      <w:r w:rsidRPr="00F9795F">
        <w:rPr>
          <w:rFonts w:ascii="Times New Roman" w:hAnsi="Times New Roman"/>
          <w:color w:val="000000"/>
          <w:sz w:val="28"/>
          <w:lang w:val="ru-RU"/>
        </w:rPr>
        <w:t>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14:paraId="47B6562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расп</w:t>
      </w:r>
      <w:r w:rsidRPr="00F9795F">
        <w:rPr>
          <w:rFonts w:ascii="Times New Roman" w:hAnsi="Times New Roman"/>
          <w:color w:val="000000"/>
          <w:sz w:val="28"/>
          <w:lang w:val="ru-RU"/>
        </w:rPr>
        <w:t>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14:paraId="3914E7F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</w:t>
      </w:r>
      <w:r w:rsidRPr="00F9795F">
        <w:rPr>
          <w:rFonts w:ascii="Times New Roman" w:hAnsi="Times New Roman"/>
          <w:color w:val="000000"/>
          <w:sz w:val="28"/>
          <w:lang w:val="ru-RU"/>
        </w:rPr>
        <w:t>, проявлять уважительное отношение к собеседнику и в корректной форме формулировать свои возражения;</w:t>
      </w:r>
    </w:p>
    <w:p w14:paraId="7213027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5E5230A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2212AB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</w:t>
      </w:r>
      <w:r w:rsidRPr="00F9795F">
        <w:rPr>
          <w:rFonts w:ascii="Times New Roman" w:hAnsi="Times New Roman"/>
          <w:color w:val="000000"/>
          <w:sz w:val="28"/>
          <w:lang w:val="ru-RU"/>
        </w:rPr>
        <w:t>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14:paraId="1D719E1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</w:t>
      </w:r>
      <w:r w:rsidRPr="00F9795F">
        <w:rPr>
          <w:rFonts w:ascii="Times New Roman" w:hAnsi="Times New Roman"/>
          <w:color w:val="000000"/>
          <w:sz w:val="28"/>
          <w:lang w:val="ru-RU"/>
        </w:rPr>
        <w:t>ена коллектива;</w:t>
      </w:r>
    </w:p>
    <w:p w14:paraId="2ACA440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2CA177F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оценивать качество своего вкл</w:t>
      </w:r>
      <w:r w:rsidRPr="00F9795F">
        <w:rPr>
          <w:rFonts w:ascii="Times New Roman" w:hAnsi="Times New Roman"/>
          <w:color w:val="000000"/>
          <w:sz w:val="28"/>
          <w:lang w:val="ru-RU"/>
        </w:rPr>
        <w:t>ада и каждого участника команды в общий результат по разработанным критериям;</w:t>
      </w:r>
    </w:p>
    <w:p w14:paraId="498354D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4E5B3C8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</w:t>
      </w:r>
      <w:r w:rsidRPr="00F9795F">
        <w:rPr>
          <w:rFonts w:ascii="Times New Roman" w:hAnsi="Times New Roman"/>
          <w:color w:val="000000"/>
          <w:sz w:val="28"/>
          <w:lang w:val="ru-RU"/>
        </w:rPr>
        <w:t>лять творчество и воображение, быть инициативным.</w:t>
      </w:r>
    </w:p>
    <w:p w14:paraId="1D2D371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14:paraId="6AA774D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539AC1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14:paraId="008B448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выбирать на основе биологических </w:t>
      </w:r>
      <w:r w:rsidRPr="00F9795F">
        <w:rPr>
          <w:rFonts w:ascii="Times New Roman" w:hAnsi="Times New Roman"/>
          <w:color w:val="000000"/>
          <w:sz w:val="28"/>
          <w:lang w:val="ru-RU"/>
        </w:rPr>
        <w:t>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14:paraId="79D17B0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образовательной деятельности и жизненных ситуациях;</w:t>
      </w:r>
    </w:p>
    <w:p w14:paraId="746AE43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3C2CBD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2313665B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</w:t>
      </w:r>
      <w:r w:rsidRPr="00F9795F">
        <w:rPr>
          <w:rFonts w:ascii="Times New Roman" w:hAnsi="Times New Roman"/>
          <w:color w:val="000000"/>
          <w:sz w:val="28"/>
          <w:lang w:val="ru-RU"/>
        </w:rPr>
        <w:t>дпочтений;</w:t>
      </w:r>
    </w:p>
    <w:p w14:paraId="3A4A63B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52E00ED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78A714A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</w:t>
      </w:r>
      <w:r w:rsidRPr="00F9795F">
        <w:rPr>
          <w:rFonts w:ascii="Times New Roman" w:hAnsi="Times New Roman"/>
          <w:color w:val="000000"/>
          <w:sz w:val="28"/>
          <w:lang w:val="ru-RU"/>
        </w:rPr>
        <w:t>й уровень.</w:t>
      </w:r>
    </w:p>
    <w:p w14:paraId="3CCFC80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0A3A409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77CBA3B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F9795F">
        <w:rPr>
          <w:rFonts w:ascii="Times New Roman" w:hAnsi="Times New Roman"/>
          <w:color w:val="000000"/>
          <w:sz w:val="28"/>
          <w:lang w:val="ru-RU"/>
        </w:rPr>
        <w:t>оснований, использовать приёмы рефлексии для оценки ситуации, выбора верного решения;</w:t>
      </w:r>
    </w:p>
    <w:p w14:paraId="5A5551D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163095C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14:paraId="60EE6E0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3600A72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5218CF51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1CD63BF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14:paraId="61C6DE3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25472D36" w14:textId="77777777" w:rsidR="00A40FF5" w:rsidRPr="00F9795F" w:rsidRDefault="00027FCC">
      <w:pPr>
        <w:spacing w:after="0"/>
        <w:ind w:left="120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ПРЕДМЕТНЫЕ РЕЗ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УЛЬТАТЫ</w:t>
      </w:r>
    </w:p>
    <w:p w14:paraId="369E2C90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6D204FC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содержания учебного предмета «Биология» на углублённом уровне ориентированы на обеспечение профильного обучения обучающихся биологии. Они включают: специфические для биологии научные знания, умения и способы действий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по освоению, интерпретации и преобразованию знаний, виды деятельности по получению новых знаний и их применению в различных учебных, а также в реальных жизненных ситуациях. Предметные результаты представлены по годам изучения.</w:t>
      </w:r>
    </w:p>
    <w:p w14:paraId="0BA1595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Предметные результаты освоен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ия учебного предмета «Биология» в </w:t>
      </w:r>
      <w:r w:rsidRPr="00F9795F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14:paraId="47EE172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естественных наук, в формировании естественно-научной картины мира, в познании законов природы и решении проблем рационального </w:t>
      </w:r>
      <w:r w:rsidRPr="00F9795F">
        <w:rPr>
          <w:rFonts w:ascii="Times New Roman" w:hAnsi="Times New Roman"/>
          <w:color w:val="000000"/>
          <w:sz w:val="28"/>
          <w:lang w:val="ru-RU"/>
        </w:rPr>
        <w:t>природопользования, о вкладе российских и зарубежных учёных в развитие биологии;</w:t>
      </w:r>
    </w:p>
    <w:p w14:paraId="13FA3EB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владение системой биологических знаний, которая включает: основополагающие биологические термины и понятия (жизнь, клетка, организм, метаболизм, гомеостаз, саморегуляция, само</w:t>
      </w:r>
      <w:r w:rsidRPr="00F9795F">
        <w:rPr>
          <w:rFonts w:ascii="Times New Roman" w:hAnsi="Times New Roman"/>
          <w:color w:val="000000"/>
          <w:sz w:val="28"/>
          <w:lang w:val="ru-RU"/>
        </w:rPr>
        <w:t>воспроизведение, наследственность, изменчивость, рост и развитие), биологические теории (клеточная теория Т. Шванна, М. Шлейдена, Р. Вирхова, хромосомная теория наследственности Т. Моргана), учения (Н. И. Вавилова – о центрах многообразия и происхождения к</w:t>
      </w:r>
      <w:r w:rsidRPr="00F9795F">
        <w:rPr>
          <w:rFonts w:ascii="Times New Roman" w:hAnsi="Times New Roman"/>
          <w:color w:val="000000"/>
          <w:sz w:val="28"/>
          <w:lang w:val="ru-RU"/>
        </w:rPr>
        <w:t>ультурных растений), законы (единообразия потомков первого поколения, расщепления, чистоты гамет, независимого наследования Г. Менделя, гомологических рядов в наследственной изменчивости Н. И. Вавилова), принципы (комплементарности);</w:t>
      </w:r>
    </w:p>
    <w:p w14:paraId="02455B70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владение основными мет</w:t>
      </w:r>
      <w:r w:rsidRPr="00F9795F">
        <w:rPr>
          <w:rFonts w:ascii="Times New Roman" w:hAnsi="Times New Roman"/>
          <w:color w:val="000000"/>
          <w:sz w:val="28"/>
          <w:lang w:val="ru-RU"/>
        </w:rPr>
        <w:t>одами научного познания, используемых в биологических исследованиях живых объектов (описание, измерение, наблюдение, эксперимент);</w:t>
      </w:r>
    </w:p>
    <w:p w14:paraId="39D18073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умение выделять существенные признаки: вирусов, клеток прокариот и эукариот, одноклеточных и многоклеточных организмов, в том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числе бактерий, грибов, растений, животных и человека, строения органов и систем органов растений, животных, человека, процессов жизнедеятельности, протекающих в организмах растений, животных и человека, биологических процессов: обмена веществ (метаболизм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),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</w:t>
      </w:r>
      <w:r w:rsidRPr="00F9795F">
        <w:rPr>
          <w:rFonts w:ascii="Times New Roman" w:hAnsi="Times New Roman"/>
          <w:color w:val="000000"/>
          <w:sz w:val="28"/>
          <w:lang w:val="ru-RU"/>
        </w:rPr>
        <w:t>генов, гетерозиса, искусственного отбора;</w:t>
      </w:r>
    </w:p>
    <w:p w14:paraId="35398E6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органоидами клетки и их функциями, строением клеток разных тканей и их функциями, между органами и системами органов у растений, животных и человека и их функциями, между сист</w:t>
      </w:r>
      <w:r w:rsidRPr="00F9795F">
        <w:rPr>
          <w:rFonts w:ascii="Times New Roman" w:hAnsi="Times New Roman"/>
          <w:color w:val="000000"/>
          <w:sz w:val="28"/>
          <w:lang w:val="ru-RU"/>
        </w:rPr>
        <w:t>емами органов и их функциями, между этапами обмена веществ, этапами клеточного цикла и жизненных циклов организмов, этапами эмбрионального развития, генотипом и фенотипом, фенотипом и факторами среды обитания;</w:t>
      </w:r>
    </w:p>
    <w:p w14:paraId="7C19C37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признаки живых с</w:t>
      </w:r>
      <w:r w:rsidRPr="00F9795F">
        <w:rPr>
          <w:rFonts w:ascii="Times New Roman" w:hAnsi="Times New Roman"/>
          <w:color w:val="000000"/>
          <w:sz w:val="28"/>
          <w:lang w:val="ru-RU"/>
        </w:rPr>
        <w:t>истем, в том числе растений, животных и человека;</w:t>
      </w:r>
    </w:p>
    <w:p w14:paraId="036D6EBA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</w:t>
      </w:r>
    </w:p>
    <w:p w14:paraId="183D80A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</w:t>
      </w:r>
      <w:r w:rsidRPr="00F9795F">
        <w:rPr>
          <w:rFonts w:ascii="Times New Roman" w:hAnsi="Times New Roman"/>
          <w:color w:val="000000"/>
          <w:sz w:val="28"/>
          <w:lang w:val="ru-RU"/>
        </w:rPr>
        <w:t>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14:paraId="0A7D718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</w:t>
      </w:r>
      <w:r w:rsidRPr="00F9795F">
        <w:rPr>
          <w:rFonts w:ascii="Times New Roman" w:hAnsi="Times New Roman"/>
          <w:color w:val="000000"/>
          <w:sz w:val="28"/>
          <w:lang w:val="ru-RU"/>
        </w:rPr>
        <w:t>анием;</w:t>
      </w:r>
    </w:p>
    <w:p w14:paraId="0978AF8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14:paraId="75F3321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работе по биологии, экологии и медицине, проводим</w:t>
      </w:r>
      <w:r w:rsidRPr="00F9795F">
        <w:rPr>
          <w:rFonts w:ascii="Times New Roman" w:hAnsi="Times New Roman"/>
          <w:color w:val="000000"/>
          <w:sz w:val="28"/>
          <w:lang w:val="ru-RU"/>
        </w:rPr>
        <w:t>ой на базе школьных научных обществ, и публично представлять полученные результаты на ученических конференциях;</w:t>
      </w:r>
    </w:p>
    <w:p w14:paraId="0DD6CC2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оценивать этические аспекты современных исследований в области биологии и медицины (клонирование, искусственное оплодотворение, направлен</w:t>
      </w:r>
      <w:r w:rsidRPr="00F9795F">
        <w:rPr>
          <w:rFonts w:ascii="Times New Roman" w:hAnsi="Times New Roman"/>
          <w:color w:val="000000"/>
          <w:sz w:val="28"/>
          <w:lang w:val="ru-RU"/>
        </w:rPr>
        <w:t>ное изменение генома и создание трансгенных организмов);</w:t>
      </w:r>
    </w:p>
    <w:p w14:paraId="04635FA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умение осуществлять осознанный выбор будущей профессиональной деятельности в области биологии, медицины, биотехнологии, ветеринарии, сельского хозяйства, пищевой промышленности, углублять познаватель</w:t>
      </w:r>
      <w:r w:rsidRPr="00F9795F">
        <w:rPr>
          <w:rFonts w:ascii="Times New Roman" w:hAnsi="Times New Roman"/>
          <w:color w:val="000000"/>
          <w:sz w:val="28"/>
          <w:lang w:val="ru-RU"/>
        </w:rPr>
        <w:t>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</w:p>
    <w:p w14:paraId="7359F8FC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в </w:t>
      </w:r>
      <w:r w:rsidRPr="00F9795F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должны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отражать:</w:t>
      </w:r>
    </w:p>
    <w:p w14:paraId="5DB1E1E4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естественных наук, в формировании современной естественно-научной картины мира, в познании законов природы и решении экологических проблем человечества, а также в решении вопросов рациона</w:t>
      </w:r>
      <w:r w:rsidRPr="00F9795F">
        <w:rPr>
          <w:rFonts w:ascii="Times New Roman" w:hAnsi="Times New Roman"/>
          <w:color w:val="000000"/>
          <w:sz w:val="28"/>
          <w:lang w:val="ru-RU"/>
        </w:rPr>
        <w:t>льного природопользования, и в формировании ценностного отношения к природе, обществу, человеку, о вкладе российских и зарубежных учёных-биологов в развитие биологии;</w:t>
      </w:r>
    </w:p>
    <w:p w14:paraId="0C33DBE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владеть системой биологических знаний, которая включает определения и понимание су</w:t>
      </w:r>
      <w:r w:rsidRPr="00F9795F">
        <w:rPr>
          <w:rFonts w:ascii="Times New Roman" w:hAnsi="Times New Roman"/>
          <w:color w:val="000000"/>
          <w:sz w:val="28"/>
          <w:lang w:val="ru-RU"/>
        </w:rPr>
        <w:t>щности основополагающих биологических терминов и понятий (вид, экосистема, биосфера), биологические теории (эволюционная теория Ч. Дарвина, синтетическая теория эволюции), учения (А. Н. Северцова – о путях и направлениях эволюции, В.И. Вернадского – о биос</w:t>
      </w:r>
      <w:r w:rsidRPr="00F9795F">
        <w:rPr>
          <w:rFonts w:ascii="Times New Roman" w:hAnsi="Times New Roman"/>
          <w:color w:val="000000"/>
          <w:sz w:val="28"/>
          <w:lang w:val="ru-RU"/>
        </w:rPr>
        <w:t>фере), законы (генетического равновесия Дж. Харди и В. Вайнберга, зародышевого сходства К. М. Бэра), правила (минимума Ю. Либиха, экологической пирамиды энергии), гипотезы (гипотеза «мира РНК» У. Гилберта);</w:t>
      </w:r>
    </w:p>
    <w:p w14:paraId="3C87A188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владеть основными методами научного познан</w:t>
      </w:r>
      <w:r w:rsidRPr="00F9795F">
        <w:rPr>
          <w:rFonts w:ascii="Times New Roman" w:hAnsi="Times New Roman"/>
          <w:color w:val="000000"/>
          <w:sz w:val="28"/>
          <w:lang w:val="ru-RU"/>
        </w:rPr>
        <w:t>ия, используемыми в биологических исследованиях живых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14:paraId="3A4CA0DE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признаки: видов, биогеоценозов, экосисте</w:t>
      </w:r>
      <w:r w:rsidRPr="00F9795F">
        <w:rPr>
          <w:rFonts w:ascii="Times New Roman" w:hAnsi="Times New Roman"/>
          <w:color w:val="000000"/>
          <w:sz w:val="28"/>
          <w:lang w:val="ru-RU"/>
        </w:rPr>
        <w:t>м и биосферы, стабилизирующего, движущего и разрывающего естественного отбора, аллопатрического и симпатрического видообразования, влияния движущих сил эволюции на генофонд популяции, приспособленности организмов к среде обитания, чередования направлений э</w:t>
      </w:r>
      <w:r w:rsidRPr="00F9795F">
        <w:rPr>
          <w:rFonts w:ascii="Times New Roman" w:hAnsi="Times New Roman"/>
          <w:color w:val="000000"/>
          <w:sz w:val="28"/>
          <w:lang w:val="ru-RU"/>
        </w:rPr>
        <w:t>волюции, круговорота веществ и потока энергии в экосистемах;</w:t>
      </w:r>
    </w:p>
    <w:p w14:paraId="28C442E9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процессами эволюции, движущими силами антропогенеза, компонентами различных экосистем и приспособлениями к ним организмов;</w:t>
      </w:r>
    </w:p>
    <w:p w14:paraId="0C47AB7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знаки живых систем, приспособленность видов к среде обитания, абиотических и биотических </w:t>
      </w:r>
      <w:r w:rsidRPr="00F9795F">
        <w:rPr>
          <w:rFonts w:ascii="Times New Roman" w:hAnsi="Times New Roman"/>
          <w:color w:val="000000"/>
          <w:sz w:val="28"/>
          <w:lang w:val="ru-RU"/>
        </w:rPr>
        <w:lastRenderedPageBreak/>
        <w:t>компонентов экосистем, взаимосвязей организмов в сообществах, антропогенных изменений в экосистемах своей местности;</w:t>
      </w:r>
    </w:p>
    <w:p w14:paraId="34894D9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логическую терминологию и символику для доказательства родства организмов разных систематических групп, взаимосвязи организмов и среды обитания, единства человеческих рас, необходимости сохранения многообразия видов и экосистем как условия сосуществования </w:t>
      </w:r>
      <w:r w:rsidRPr="00F9795F">
        <w:rPr>
          <w:rFonts w:ascii="Times New Roman" w:hAnsi="Times New Roman"/>
          <w:color w:val="000000"/>
          <w:sz w:val="28"/>
          <w:lang w:val="ru-RU"/>
        </w:rPr>
        <w:t>природы и человечества;</w:t>
      </w:r>
    </w:p>
    <w:p w14:paraId="1271980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14:paraId="2AE14085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</w:t>
      </w:r>
      <w:r w:rsidRPr="00F9795F">
        <w:rPr>
          <w:rFonts w:ascii="Times New Roman" w:hAnsi="Times New Roman"/>
          <w:color w:val="000000"/>
          <w:sz w:val="28"/>
          <w:lang w:val="ru-RU"/>
        </w:rPr>
        <w:t>еские работы, соблюдать правила при работе с учебным и лабораторным оборудованием;</w:t>
      </w:r>
    </w:p>
    <w:p w14:paraId="1E750636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14:paraId="0A7BFB92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 xml:space="preserve">умение участвовать </w:t>
      </w:r>
      <w:r w:rsidRPr="00F9795F">
        <w:rPr>
          <w:rFonts w:ascii="Times New Roman" w:hAnsi="Times New Roman"/>
          <w:color w:val="000000"/>
          <w:sz w:val="28"/>
          <w:lang w:val="ru-RU"/>
        </w:rPr>
        <w:t>в учебно-исследовательской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14:paraId="516EBB1F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оценивать гипотезы и теории о происхождении жизни, человека и</w:t>
      </w:r>
      <w:r w:rsidRPr="00F9795F">
        <w:rPr>
          <w:rFonts w:ascii="Times New Roman" w:hAnsi="Times New Roman"/>
          <w:color w:val="000000"/>
          <w:sz w:val="28"/>
          <w:lang w:val="ru-RU"/>
        </w:rPr>
        <w:t xml:space="preserve"> человеческих рас, о причинах, последствиях и способах предотвращения глобальных изменений в биосфере;</w:t>
      </w:r>
    </w:p>
    <w:p w14:paraId="200D7F1D" w14:textId="77777777" w:rsidR="00A40FF5" w:rsidRPr="00F9795F" w:rsidRDefault="00027FCC">
      <w:pPr>
        <w:spacing w:after="0" w:line="264" w:lineRule="auto"/>
        <w:ind w:firstLine="600"/>
        <w:jc w:val="both"/>
        <w:rPr>
          <w:lang w:val="ru-RU"/>
        </w:rPr>
      </w:pPr>
      <w:r w:rsidRPr="00F9795F">
        <w:rPr>
          <w:rFonts w:ascii="Times New Roman" w:hAnsi="Times New Roman"/>
          <w:color w:val="000000"/>
          <w:sz w:val="28"/>
          <w:lang w:val="ru-RU"/>
        </w:rPr>
        <w:t>умение осуществлять осознанный выбор будущей профессиональной деятельности в области биологии, экологии, природопользования, медицины, биотехнологии, пси</w:t>
      </w:r>
      <w:r w:rsidRPr="00F9795F">
        <w:rPr>
          <w:rFonts w:ascii="Times New Roman" w:hAnsi="Times New Roman"/>
          <w:color w:val="000000"/>
          <w:sz w:val="28"/>
          <w:lang w:val="ru-RU"/>
        </w:rPr>
        <w:t>хологии, ветеринарии, сельского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</w:t>
      </w:r>
      <w:r w:rsidRPr="00F9795F">
        <w:rPr>
          <w:rFonts w:ascii="Times New Roman" w:hAnsi="Times New Roman"/>
          <w:color w:val="000000"/>
          <w:sz w:val="28"/>
          <w:lang w:val="ru-RU"/>
        </w:rPr>
        <w:t>азования.</w:t>
      </w:r>
    </w:p>
    <w:p w14:paraId="40D22FC3" w14:textId="77777777" w:rsidR="00A40FF5" w:rsidRPr="00F9795F" w:rsidRDefault="00A40FF5">
      <w:pPr>
        <w:rPr>
          <w:lang w:val="ru-RU"/>
        </w:rPr>
        <w:sectPr w:rsidR="00A40FF5" w:rsidRPr="00F9795F">
          <w:pgSz w:w="11906" w:h="16383"/>
          <w:pgMar w:top="1134" w:right="850" w:bottom="1134" w:left="1701" w:header="720" w:footer="720" w:gutter="0"/>
          <w:cols w:space="720"/>
        </w:sectPr>
      </w:pPr>
    </w:p>
    <w:p w14:paraId="5A7F1678" w14:textId="77777777" w:rsidR="00A40FF5" w:rsidRDefault="00027FCC">
      <w:pPr>
        <w:spacing w:after="0"/>
        <w:ind w:left="120"/>
      </w:pPr>
      <w:bookmarkStart w:id="8" w:name="block-75021111"/>
      <w:bookmarkEnd w:id="7"/>
      <w:r w:rsidRPr="00F979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88DD022" w14:textId="77777777" w:rsidR="00A40FF5" w:rsidRDefault="00027F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40FF5" w14:paraId="0C44C601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76A0AF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FF4ED7" w14:textId="77777777" w:rsidR="00A40FF5" w:rsidRDefault="00A40FF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804BD9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EA9115" w14:textId="77777777" w:rsidR="00A40FF5" w:rsidRDefault="00A40F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CCB6E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90D74A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9A00DF7" w14:textId="77777777" w:rsidR="00A40FF5" w:rsidRDefault="00A40FF5">
            <w:pPr>
              <w:spacing w:after="0"/>
              <w:ind w:left="135"/>
            </w:pPr>
          </w:p>
        </w:tc>
      </w:tr>
      <w:tr w:rsidR="00A40FF5" w14:paraId="09FA4B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6CBED9" w14:textId="77777777" w:rsidR="00A40FF5" w:rsidRDefault="00A40F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E2644B" w14:textId="77777777" w:rsidR="00A40FF5" w:rsidRDefault="00A40FF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32E8CC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DC828A" w14:textId="77777777" w:rsidR="00A40FF5" w:rsidRDefault="00A40FF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88E1D2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4BE82A" w14:textId="77777777" w:rsidR="00A40FF5" w:rsidRDefault="00A40FF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E1679E9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4FB3CA" w14:textId="77777777" w:rsidR="00A40FF5" w:rsidRDefault="00A40F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1258C" w14:textId="77777777" w:rsidR="00A40FF5" w:rsidRDefault="00A40FF5"/>
        </w:tc>
      </w:tr>
      <w:tr w:rsidR="00A40FF5" w14:paraId="4A40D21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230EB9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CBB0E4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64DDFE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93D99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710526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836D2C6" w14:textId="77777777" w:rsidR="00A40FF5" w:rsidRDefault="00A40FF5">
            <w:pPr>
              <w:spacing w:after="0"/>
              <w:ind w:left="135"/>
            </w:pPr>
          </w:p>
        </w:tc>
      </w:tr>
      <w:tr w:rsidR="00A40FF5" w14:paraId="77C7D40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3C8A63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9DF22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D5FE8B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37045F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539147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9D3A758" w14:textId="77777777" w:rsidR="00A40FF5" w:rsidRDefault="00A40FF5">
            <w:pPr>
              <w:spacing w:after="0"/>
              <w:ind w:left="135"/>
            </w:pPr>
          </w:p>
        </w:tc>
      </w:tr>
      <w:tr w:rsidR="00A40FF5" w14:paraId="698CD33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81EE4F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1D2E1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C44001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7C36F7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F97A8D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834B83E" w14:textId="77777777" w:rsidR="00A40FF5" w:rsidRDefault="00A40FF5">
            <w:pPr>
              <w:spacing w:after="0"/>
              <w:ind w:left="135"/>
            </w:pPr>
          </w:p>
        </w:tc>
      </w:tr>
      <w:tr w:rsidR="00A40FF5" w14:paraId="1F43BD4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A90347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944E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организация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515D21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129E40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F1E677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C742888" w14:textId="77777777" w:rsidR="00A40FF5" w:rsidRDefault="00A40FF5">
            <w:pPr>
              <w:spacing w:after="0"/>
              <w:ind w:left="135"/>
            </w:pPr>
          </w:p>
        </w:tc>
      </w:tr>
      <w:tr w:rsidR="00A40FF5" w14:paraId="155998B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4C023E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E4516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C1D339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751C09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65711D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5533D0A" w14:textId="77777777" w:rsidR="00A40FF5" w:rsidRDefault="00A40FF5">
            <w:pPr>
              <w:spacing w:after="0"/>
              <w:ind w:left="135"/>
            </w:pPr>
          </w:p>
        </w:tc>
      </w:tr>
      <w:tr w:rsidR="00A40FF5" w14:paraId="6C3AD67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944E73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672C6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1F5C30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6205F1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2EC3A3D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B8303EF" w14:textId="77777777" w:rsidR="00A40FF5" w:rsidRDefault="00A40FF5">
            <w:pPr>
              <w:spacing w:after="0"/>
              <w:ind w:left="135"/>
            </w:pPr>
          </w:p>
        </w:tc>
      </w:tr>
      <w:tr w:rsidR="00A40FF5" w14:paraId="204CBBE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843848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40FAE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Наследственная информация и реализация её в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E6360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EB46B2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A7FE70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7CEB6F0" w14:textId="77777777" w:rsidR="00A40FF5" w:rsidRDefault="00A40FF5">
            <w:pPr>
              <w:spacing w:after="0"/>
              <w:ind w:left="135"/>
            </w:pPr>
          </w:p>
        </w:tc>
      </w:tr>
      <w:tr w:rsidR="00A40FF5" w14:paraId="68C0446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AD2496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574AF0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FE2B47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3182C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172244B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2E72697" w14:textId="77777777" w:rsidR="00A40FF5" w:rsidRDefault="00A40FF5">
            <w:pPr>
              <w:spacing w:after="0"/>
              <w:ind w:left="135"/>
            </w:pPr>
          </w:p>
        </w:tc>
      </w:tr>
      <w:tr w:rsidR="00A40FF5" w14:paraId="6CA7916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30DCDB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9976D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171DB8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7FF51F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8F9142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85F8D3" w14:textId="77777777" w:rsidR="00A40FF5" w:rsidRDefault="00A40FF5">
            <w:pPr>
              <w:spacing w:after="0"/>
              <w:ind w:left="135"/>
            </w:pPr>
          </w:p>
        </w:tc>
      </w:tr>
      <w:tr w:rsidR="00A40FF5" w14:paraId="026F620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38181E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60FCA4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C9005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1DC3A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E76ED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C938558" w14:textId="77777777" w:rsidR="00A40FF5" w:rsidRDefault="00A40FF5">
            <w:pPr>
              <w:spacing w:after="0"/>
              <w:ind w:left="135"/>
            </w:pPr>
          </w:p>
        </w:tc>
      </w:tr>
      <w:tr w:rsidR="00A40FF5" w14:paraId="00F10F6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60F7C7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2661E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– наука о наследственности и изменчивости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A86E41B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E99A7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D6ACD8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B196BF" w14:textId="77777777" w:rsidR="00A40FF5" w:rsidRDefault="00A40FF5">
            <w:pPr>
              <w:spacing w:after="0"/>
              <w:ind w:left="135"/>
            </w:pPr>
          </w:p>
        </w:tc>
      </w:tr>
      <w:tr w:rsidR="00A40FF5" w14:paraId="3C215A7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AE843F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857137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наследственности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9553FA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6776FB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06747D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5AF9630" w14:textId="77777777" w:rsidR="00A40FF5" w:rsidRDefault="00A40FF5">
            <w:pPr>
              <w:spacing w:after="0"/>
              <w:ind w:left="135"/>
            </w:pPr>
          </w:p>
        </w:tc>
      </w:tr>
      <w:tr w:rsidR="00A40FF5" w14:paraId="634B0C2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697AB4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933AF4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изменчивости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2499343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BA3250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CD0D73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2DCFFB8" w14:textId="77777777" w:rsidR="00A40FF5" w:rsidRDefault="00A40FF5">
            <w:pPr>
              <w:spacing w:after="0"/>
              <w:ind w:left="135"/>
            </w:pPr>
          </w:p>
        </w:tc>
      </w:tr>
      <w:tr w:rsidR="00A40FF5" w14:paraId="3F8EB86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11E645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FB9F6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11F887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C3FB3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689B56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C017913" w14:textId="77777777" w:rsidR="00A40FF5" w:rsidRDefault="00A40FF5">
            <w:pPr>
              <w:spacing w:after="0"/>
              <w:ind w:left="135"/>
            </w:pPr>
          </w:p>
        </w:tc>
      </w:tr>
      <w:tr w:rsidR="00A40FF5" w14:paraId="7AFF86E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14418F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F5AC9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CCA7F5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F8376B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6ECD23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2C06C18" w14:textId="77777777" w:rsidR="00A40FF5" w:rsidRDefault="00A40FF5">
            <w:pPr>
              <w:spacing w:after="0"/>
              <w:ind w:left="135"/>
            </w:pPr>
          </w:p>
        </w:tc>
      </w:tr>
      <w:tr w:rsidR="00A40FF5" w14:paraId="246DE7E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7E7E58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D9A40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и синтетическая биология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FF36F2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8FC063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786ED5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E4B93B2" w14:textId="77777777" w:rsidR="00A40FF5" w:rsidRDefault="00A40FF5">
            <w:pPr>
              <w:spacing w:after="0"/>
              <w:ind w:left="135"/>
            </w:pPr>
          </w:p>
        </w:tc>
      </w:tr>
      <w:tr w:rsidR="00A40FF5" w14:paraId="6D98CB3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765A93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1A3E5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3D727E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23035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A440E7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FEB368F" w14:textId="77777777" w:rsidR="00A40FF5" w:rsidRDefault="00A40FF5">
            <w:pPr>
              <w:spacing w:after="0"/>
              <w:ind w:left="135"/>
            </w:pPr>
          </w:p>
        </w:tc>
      </w:tr>
      <w:tr w:rsidR="00A40FF5" w14:paraId="4D41F9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7D5F8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C98435E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5D306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A17F082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372916E" w14:textId="77777777" w:rsidR="00A40FF5" w:rsidRDefault="00A40FF5"/>
        </w:tc>
      </w:tr>
    </w:tbl>
    <w:p w14:paraId="770DD42E" w14:textId="77777777" w:rsidR="00A40FF5" w:rsidRDefault="00A40FF5">
      <w:pPr>
        <w:sectPr w:rsidR="00A40F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91CE63" w14:textId="77777777" w:rsidR="00A40FF5" w:rsidRDefault="00027F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40FF5" w14:paraId="38479828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A79889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93A12E" w14:textId="77777777" w:rsidR="00A40FF5" w:rsidRDefault="00A40FF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9B1A4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F4C1B52" w14:textId="77777777" w:rsidR="00A40FF5" w:rsidRDefault="00A40F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C0C02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77352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3301FFB" w14:textId="77777777" w:rsidR="00A40FF5" w:rsidRDefault="00A40FF5">
            <w:pPr>
              <w:spacing w:after="0"/>
              <w:ind w:left="135"/>
            </w:pPr>
          </w:p>
        </w:tc>
      </w:tr>
      <w:tr w:rsidR="00A40FF5" w14:paraId="0E89228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5044F" w14:textId="77777777" w:rsidR="00A40FF5" w:rsidRDefault="00A40F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A31302" w14:textId="77777777" w:rsidR="00A40FF5" w:rsidRDefault="00A40FF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11CF211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7F54D0" w14:textId="77777777" w:rsidR="00A40FF5" w:rsidRDefault="00A40FF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5E572D9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73CD05" w14:textId="77777777" w:rsidR="00A40FF5" w:rsidRDefault="00A40FF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B8CF8A9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2C1594" w14:textId="77777777" w:rsidR="00A40FF5" w:rsidRDefault="00A40F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44B2B8" w14:textId="77777777" w:rsidR="00A40FF5" w:rsidRDefault="00A40FF5"/>
        </w:tc>
      </w:tr>
      <w:tr w:rsidR="00A40FF5" w14:paraId="0B5BC49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DFE34D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3CEA00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Зарождение и развитие эволюционных представлений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7E9E50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30528D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7FDC43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D5E07BE" w14:textId="77777777" w:rsidR="00A40FF5" w:rsidRDefault="00A40FF5">
            <w:pPr>
              <w:spacing w:after="0"/>
              <w:ind w:left="135"/>
            </w:pPr>
          </w:p>
        </w:tc>
      </w:tr>
      <w:tr w:rsidR="00A40FF5" w14:paraId="25CDF07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A92848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3833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5FEA49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FCD7C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EE932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58F4EC7" w14:textId="77777777" w:rsidR="00A40FF5" w:rsidRDefault="00A40FF5">
            <w:pPr>
              <w:spacing w:after="0"/>
              <w:ind w:left="135"/>
            </w:pPr>
          </w:p>
        </w:tc>
      </w:tr>
      <w:tr w:rsidR="00A40FF5" w14:paraId="570B6E6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88E428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BB560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489E66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9592F5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D7B388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B35B91C" w14:textId="77777777" w:rsidR="00A40FF5" w:rsidRDefault="00A40FF5">
            <w:pPr>
              <w:spacing w:after="0"/>
              <w:ind w:left="135"/>
            </w:pPr>
          </w:p>
        </w:tc>
      </w:tr>
      <w:tr w:rsidR="00A40FF5" w14:paraId="1D9C873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C97D37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858D8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A951D6D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96B8F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42917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ED2F20C" w14:textId="77777777" w:rsidR="00A40FF5" w:rsidRDefault="00A40FF5">
            <w:pPr>
              <w:spacing w:after="0"/>
              <w:ind w:left="135"/>
            </w:pPr>
          </w:p>
        </w:tc>
      </w:tr>
      <w:tr w:rsidR="00A40FF5" w14:paraId="1BB519B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8FBD5B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42C90A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человека – антропогенез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D274C43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A5990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6ED8B8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20E5A90" w14:textId="77777777" w:rsidR="00A40FF5" w:rsidRDefault="00A40FF5">
            <w:pPr>
              <w:spacing w:after="0"/>
              <w:ind w:left="135"/>
            </w:pPr>
          </w:p>
        </w:tc>
      </w:tr>
      <w:tr w:rsidR="00A40FF5" w14:paraId="1FF3C24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DA814F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3903E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Экология — наука о взаимоотношениях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организмов и надорганизменных систем с 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5762ED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7AE5C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6CEE32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9ED4EC5" w14:textId="77777777" w:rsidR="00A40FF5" w:rsidRDefault="00A40FF5">
            <w:pPr>
              <w:spacing w:after="0"/>
              <w:ind w:left="135"/>
            </w:pPr>
          </w:p>
        </w:tc>
      </w:tr>
      <w:tr w:rsidR="00A40FF5" w14:paraId="738615D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571924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05C89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5ED536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CA5444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B39119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7639CDF" w14:textId="77777777" w:rsidR="00A40FF5" w:rsidRDefault="00A40FF5">
            <w:pPr>
              <w:spacing w:after="0"/>
              <w:ind w:left="135"/>
            </w:pPr>
          </w:p>
        </w:tc>
      </w:tr>
      <w:tr w:rsidR="00A40FF5" w14:paraId="5F20BCA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A01ACF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55F007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видов и популяций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4E6041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381ED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F038C7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631CA0B" w14:textId="77777777" w:rsidR="00A40FF5" w:rsidRDefault="00A40FF5">
            <w:pPr>
              <w:spacing w:after="0"/>
              <w:ind w:left="135"/>
            </w:pPr>
          </w:p>
        </w:tc>
      </w:tr>
      <w:tr w:rsidR="00A40FF5" w14:paraId="0FF4B41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5F2E09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9DB221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сообществ. Экологические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9C7703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328816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3F88E8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180A989" w14:textId="77777777" w:rsidR="00A40FF5" w:rsidRDefault="00A40FF5">
            <w:pPr>
              <w:spacing w:after="0"/>
              <w:ind w:left="135"/>
            </w:pPr>
          </w:p>
        </w:tc>
      </w:tr>
      <w:tr w:rsidR="00A40FF5" w14:paraId="1031A41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9AE204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197E5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– глобальная экосистема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5119A9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636BE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42FD58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A1FC767" w14:textId="77777777" w:rsidR="00A40FF5" w:rsidRDefault="00A40FF5">
            <w:pPr>
              <w:spacing w:after="0"/>
              <w:ind w:left="135"/>
            </w:pPr>
          </w:p>
        </w:tc>
      </w:tr>
      <w:tr w:rsidR="00A40FF5" w14:paraId="0EF98BE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B6FFE5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DF59F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544CBA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B46698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74AB33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7CAED2D" w14:textId="77777777" w:rsidR="00A40FF5" w:rsidRDefault="00A40FF5">
            <w:pPr>
              <w:spacing w:after="0"/>
              <w:ind w:left="135"/>
            </w:pPr>
          </w:p>
        </w:tc>
      </w:tr>
      <w:tr w:rsidR="00A40FF5" w14:paraId="659B22A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677D08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71E04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3972C9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95512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056170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1BE8903" w14:textId="77777777" w:rsidR="00A40FF5" w:rsidRDefault="00A40FF5">
            <w:pPr>
              <w:spacing w:after="0"/>
              <w:ind w:left="135"/>
            </w:pPr>
          </w:p>
        </w:tc>
      </w:tr>
      <w:tr w:rsidR="00A40FF5" w14:paraId="46428A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CAC4C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EBA945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6DA627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004F4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DEE9E79" w14:textId="77777777" w:rsidR="00A40FF5" w:rsidRDefault="00A40FF5"/>
        </w:tc>
      </w:tr>
    </w:tbl>
    <w:p w14:paraId="01D8B9C9" w14:textId="77777777" w:rsidR="00A40FF5" w:rsidRDefault="00A40FF5">
      <w:pPr>
        <w:sectPr w:rsidR="00A40F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5C0804" w14:textId="77777777" w:rsidR="00A40FF5" w:rsidRDefault="00A40FF5">
      <w:pPr>
        <w:sectPr w:rsidR="00A40F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AC83E8" w14:textId="77777777" w:rsidR="00A40FF5" w:rsidRDefault="00027FCC">
      <w:pPr>
        <w:spacing w:after="0"/>
        <w:ind w:left="120"/>
      </w:pPr>
      <w:bookmarkStart w:id="9" w:name="block-7502110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84D2ED4" w14:textId="77777777" w:rsidR="00A40FF5" w:rsidRDefault="00027F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A40FF5" w14:paraId="04494D0A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0A42CC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B16667" w14:textId="77777777" w:rsidR="00A40FF5" w:rsidRDefault="00A40FF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B22C2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6557B04" w14:textId="77777777" w:rsidR="00A40FF5" w:rsidRDefault="00A40F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5CF29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D25B4C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1055C6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B6EDE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D194E0" w14:textId="77777777" w:rsidR="00A40FF5" w:rsidRDefault="00A40FF5">
            <w:pPr>
              <w:spacing w:after="0"/>
              <w:ind w:left="135"/>
            </w:pPr>
          </w:p>
        </w:tc>
      </w:tr>
      <w:tr w:rsidR="00A40FF5" w14:paraId="0A953D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1D2F42" w14:textId="77777777" w:rsidR="00A40FF5" w:rsidRDefault="00A40F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ABA69" w14:textId="77777777" w:rsidR="00A40FF5" w:rsidRDefault="00A40FF5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BE3A45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CE20BE" w14:textId="77777777" w:rsidR="00A40FF5" w:rsidRDefault="00A40FF5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CACAE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D7BEE2" w14:textId="77777777" w:rsidR="00A40FF5" w:rsidRDefault="00A40FF5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C2EDA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24A5D8" w14:textId="77777777" w:rsidR="00A40FF5" w:rsidRDefault="00A40F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FB1874" w14:textId="77777777" w:rsidR="00A40FF5" w:rsidRDefault="00A40F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E5CA79" w14:textId="77777777" w:rsidR="00A40FF5" w:rsidRDefault="00A40FF5"/>
        </w:tc>
      </w:tr>
      <w:tr w:rsidR="00A40FF5" w14:paraId="38E5A2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65448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0292AC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как комплексная наука и как часть современного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C1A558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F0DC7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467D4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3FC6A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B5F786" w14:textId="3FBD5CF3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C8C86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8E518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DAB7E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CE0F88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369C7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1E373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38D74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A69AC7" w14:textId="3D362607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00660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17988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426ECC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Уровневая организация живых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A14B1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CAC06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43B30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376F8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BD738B" w14:textId="3A6C3E37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51F93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B119D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3A2DCB" w14:textId="77777777" w:rsidR="00A40FF5" w:rsidRDefault="00027FCC">
            <w:pPr>
              <w:spacing w:after="0"/>
              <w:ind w:left="135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открытия и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B9DE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E5D35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E915A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EFB2B4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A78ED6" w14:textId="51930DDD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1BCF36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72A38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F7656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молекулярной и клеточной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биологии. Практическая работа «Изучение методов клеточной биологии (хроматография, электрофорез, дифференциальное центрифугирование, ПЦР)»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F9FC9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5BA3A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A1974E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36652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D44105" w14:textId="39B2FC9A" w:rsidR="00A40FF5" w:rsidRPr="00F9795F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AE7DF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651D3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1ED737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334C2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FD085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352CA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FF982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7C0C12" w14:textId="0D6D1EF4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C4C75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74924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1D650C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Минеральные вещества клетки, их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BA458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09AFB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A70CB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9FD7B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247941" w14:textId="0C817074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1407F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3FB7A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7511A1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Органические вещества клетки — белки. Лабораторная работа «Обнаружение белков с помощью качественных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реакций»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321B6B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5287C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2EAD3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B7D00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B3729A" w14:textId="1DD72BB6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482D0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6DC6E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73EC86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классификация и функции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45B1E6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C6A53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BCEE9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1A1F3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2CBE07" w14:textId="400DA00D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9FEE2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8E8D0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C3DE2A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углеводы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2ECEB2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BC498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5E534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ACC4D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078ED2" w14:textId="4FE353C7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B3211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4A351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E3F9C4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липиды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F1AD72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97AEB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16036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8CB83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8317BA" w14:textId="40D9B8D3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BE233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E6F61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7B71ED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Нуклеиновые кислоты. ДНК и РНК. Лабораторная работа «Исследование нуклеиновых кислот, выделенных из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CE52F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51743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E55673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325124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5FCA56" w14:textId="447AE8C1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0EFB7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DFF6F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13619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АТФ. Другие нуклеозидтрифосфаты (НТФ)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93A63D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5D377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25D11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D3E2D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B1E01E" w14:textId="3B02B0A6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1C1633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5E1E8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C61A21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Секвенирование ДНК. Методы геномики, транскриптомики, протеомики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E52BD8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CFDEB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A056B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2B9FE4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A1DFDE" w14:textId="7258E5E7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DD807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B02BD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8DEB6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структурной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8DDA7E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03CD3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E5A99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A7556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833012" w14:textId="1A45151C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2402F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A353C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D189DA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клеток. Прокариотическая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клетка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A24F8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D0E38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B484F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5D9493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19C8FB" w14:textId="1DDF3F77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576D2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6B5E6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115688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Практическая работа «Изучение свойств клеточной мембраны»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31735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2221C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7694FB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3E11C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3E2DFC" w14:textId="0566C34A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66EF8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7EC332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1333A6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Поверхностный аппарат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B1430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64D6E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945B3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7B3E6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156922" w14:textId="06D19AE5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71E80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5038B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9CD385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Одномембранные органоиды клетки. Практическая работа «Изучение движения цитоплазмы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6B65A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2713A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28D32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39DDA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F84E7F" w14:textId="09D79488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56ADA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1E0F8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46DA9B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Полуавтономные органоиды клетки: митохондрии, пластиды. Лабораторная работа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плазмолиза и деплазмолиза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3D2C1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D09E7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5CBCC3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C243C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AF1950" w14:textId="5C9B360D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E8979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568C3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D974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Немембранные органоиды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B190AE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082FC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1E244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62DE7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FC20F8" w14:textId="6D2BC10F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C152B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F3C39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A3B32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ядра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1DA31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063F6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BA7BE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2F221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3B5413" w14:textId="703492D1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E30DF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359BF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D2C5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клеток эукариот. Лабораторная работа «Изучение строения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8B0F1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CF17D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D239D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01F56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303367" w14:textId="75C4C8E6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7412A0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EB6C0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9CB10C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Ассимиляция и диссимиляция — две стороны метаболизма. Типы обмена веществ.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каталитической активности ферментов (на примере амилазы или каталазы)»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40E509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9F75A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70F99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239D4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555F99" w14:textId="480C1CF8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BADE9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F71AC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CB06E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Ферментативный характер реакций клеточного метаболизма. Лабораторная работа «Изучение ферментативного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расщепления пероксида водорода в растительных и животных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D4B81D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A8157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4C4368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C2CA1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CECD7B" w14:textId="56B1F617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BD61A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EABE1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8C026E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Белки-активаторы и белки-ингибиторы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45E9A9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21DEF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73C37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1F3B6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36793D" w14:textId="4A2011B2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03145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014B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E7CA3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Автотрофный тип обмена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462F2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8B861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A31C0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77414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107A52" w14:textId="5373EE0E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5F8D1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3F4672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7E63B3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C38D2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0B548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B5C76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AED15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A2EA07" w14:textId="601E1B65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2DE6E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79D17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66B7D3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Лабораторная работа «Сравнение процессов фотосинтеза и хемосинтеза»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A6E67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E3D0F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D3C7D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A5E9C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06685B" w14:textId="0D944005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5C63E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5294A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1E8020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Анаэробные организмы. Виды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брожения. Лабораторная работа «Сравнение процессов брожения и дыхания»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2605D8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BB0E7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27447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79B96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CBA002" w14:textId="6EDE34B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3DC71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5A682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5BBF6B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Аэробные организмы. Этапы энергетического обмена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CB5EBD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FE3D9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8DCE4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2E6BE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ED6F87" w14:textId="3B0FB57A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43CFE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F16A9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93ABA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мембранного градиента протонов.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Синтез АТФ: работа протонной АТФ-синтазы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2CFC5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DA355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3CC48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4CA09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BAE054" w14:textId="14CA2DBF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33197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F4157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E7E24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матричного синтеза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E171A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D2BB2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3E2E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046FD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426BE2" w14:textId="0B1344A5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2B44D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8C8C52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EFE255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 — матричный синтез РНК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CAA7B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916F8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70BE9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4BE52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A28AD0" w14:textId="00F08B63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43EBA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126A3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815BD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Трансляция и </w:t>
            </w:r>
            <w:r>
              <w:rPr>
                <w:rFonts w:ascii="Times New Roman" w:hAnsi="Times New Roman"/>
                <w:color w:val="000000"/>
                <w:sz w:val="24"/>
              </w:rPr>
              <w:t>её этапы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ADA9E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5C492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70350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AEA2F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AF7C41" w14:textId="4EF582B1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17BD1B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7B438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D945B6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аминокислот. Роль рибосом в биосинтезе белка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544A81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BB2C9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A9EB0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AA4D6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683B6F" w14:textId="092CA822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EA1DC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D1A8B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42744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генома у прокариот и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74CFE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584BD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61AA0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C3C5B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85307C" w14:textId="001AF95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C92A5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97602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50517E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Молекулярные механизмы экспрессии генов у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5337C0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8E869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CDE70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25F7A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999269" w14:textId="0E4587C1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63E8D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E22EC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2967C1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Вирусы — неклеточные формы жизни и облигатные паразиты. Практическая работа «Создание модели вируса»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7E1A5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C4C4D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C15D8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2CE41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3667F3" w14:textId="6AF6C012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187A8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D49CF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9789FA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Вирусные заболевания человека, животных, растений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94FD28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C0D05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6115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D33D9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EEE302" w14:textId="32D8E5D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A7DE05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47033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54396B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Нанотехнологии в биологии и медицине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2B73D2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0710B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19E72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C5510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C26A89" w14:textId="6FA3DCE4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4870A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132F0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003B2C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EAC4B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89E0D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82BC8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87FBB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CF4497" w14:textId="15615B6E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0B4DC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A7F2E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1F6D8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синтез ДНК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BA92F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A3DD6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72691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35ECE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CD013A" w14:textId="6633F985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788EDA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713B7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0420E0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Хромосомы. Лабораторная работа «Изучение хромосом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6DEB97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F4053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796833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9F362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EE71C2" w14:textId="5D943D36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783F48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595FA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B6DBB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— митоз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18AE3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E1261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7E0DB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E1713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C0F9E3" w14:textId="556B6934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1DD752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BC7C6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FD7F85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клеток. Кариокинез и цитокинез. Лабораторная работа «Наблюдение митоза в клетках кончика корешка лука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11CDB6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0D820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42284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0EF3B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A7C256" w14:textId="154EC218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7B7EEE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90828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EC38C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жизненного цикла клеток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4B0BED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15509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C0EA3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E5755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D3DAD6" w14:textId="3FB0B969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17875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9CFF8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02AC3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единое целое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9678B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A245D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5F4EB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5C4A2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959B6C" w14:textId="782D85F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AAE89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442FB2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E69395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Ткани растений. Лабораторная работа «Изучение тканей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B8A5C1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BBA2C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61431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5811D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B227D2" w14:textId="00B4791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7A74E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E6170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0D864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Ткани животных и человека. Лабораторная работа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тканей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E5815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A0239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819BFD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4A0DB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FD8A16" w14:textId="7C9451D9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31A2C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8C9BC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407FBB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Органы. Системы органов. Лабораторная работа «Изучение органов цветкового растения»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70CE07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9C92A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B2B55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E26AB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250412" w14:textId="2B444B67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1F6CFF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233F1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387ED7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тела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66F95E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7936F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3F1EF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94A7A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F0800B" w14:textId="2E8C1140" w:rsidR="00A40FF5" w:rsidRDefault="00F9795F">
            <w:pPr>
              <w:spacing w:after="0"/>
              <w:ind w:left="135"/>
            </w:pPr>
            <w:r w:rsidRPr="00F9795F">
              <w:t xml:space="preserve">Библиотека ЦОК </w:t>
            </w:r>
            <w:r w:rsidRPr="00F9795F">
              <w:lastRenderedPageBreak/>
              <w:t>https:// m.edsoo.ru</w:t>
            </w:r>
          </w:p>
        </w:tc>
      </w:tr>
      <w:tr w:rsidR="00A40FF5" w14:paraId="576CBE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99C6A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7961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F6CA5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BE97A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CD706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5D43B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FB4402" w14:textId="61FA490F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0DB05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D98E9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3FEC82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60ECCE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69607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A5C57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94333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7E143C" w14:textId="1D9C099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0F1DC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7746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EA536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позвоночных животных. Пищеварительная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8FC15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F9BFF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461C8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C150E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4A1419" w14:textId="76D89E0E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305D7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B51B6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E93E2C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02EC4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2F7F3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31356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D9AB7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94F848" w14:textId="06BF0A7F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C05774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28E7F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58F8B5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49EDED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39837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74B14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C1330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D06027" w14:textId="0E1DB008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7E2D1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BCF69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4BFF7A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94CD4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92F99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7E4B4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19F34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97A006" w14:textId="230DF4D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5CEF1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9C89C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5F5E5B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система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B39D9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B10C6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35E33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5ADBD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B0DB04" w14:textId="48ECDDF7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186EF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0E262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DA3D7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75113D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23398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6317A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8F6E8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9043D4" w14:textId="4C8C4D5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C424C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A12F1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988603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59CFD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87788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26709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BAFC0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635F0C" w14:textId="293243FA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06D03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82FE0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583332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B11182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F963F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C0BD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DEF12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D71C7F" w14:textId="2FEB9D36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9FDBF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1D343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6A1E04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Раздражимость и регуляция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0E641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22514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95980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F5AF5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5466EE" w14:textId="7705A024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170F0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B6171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A0A1BA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Гуморальная регуляция и эндокринная система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692447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A18B1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62B0C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24829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26246" w14:textId="2B00402E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8FE7C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CAD6E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A3340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10082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1478C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6A839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47507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E77EF7" w14:textId="579C6178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02A75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E82DF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39753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538AA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FC609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11AAC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D0DFF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2DF55A" w14:textId="35BD91F4" w:rsidR="00A40FF5" w:rsidRDefault="00F9795F">
            <w:pPr>
              <w:spacing w:after="0"/>
              <w:ind w:left="135"/>
            </w:pPr>
            <w:r w:rsidRPr="00F9795F">
              <w:t xml:space="preserve">Библиотека ЦОК </w:t>
            </w:r>
            <w:r w:rsidRPr="00F9795F">
              <w:lastRenderedPageBreak/>
              <w:t>https:// m.edsoo.ru</w:t>
            </w:r>
          </w:p>
        </w:tc>
      </w:tr>
      <w:tr w:rsidR="00A40FF5" w14:paraId="62DE3E1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D9817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49655C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C277A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74230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148B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00828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9B74D8" w14:textId="131640C4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76DD3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01A87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A9A7F6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Гаметогенез. Образование и развитие половых клеток.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строения половых клеток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9D7F6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2E817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2A932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5BBA4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06D6DE" w14:textId="57260158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F1B4B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5D485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AD24EC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 — онтогенез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6E3A1D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B8563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D009D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166E1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8A8BA1" w14:textId="4CED895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5A2D0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1CCCF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F09D4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Закладка органов и тканей из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зародышевых листков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CEED2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6C15A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88965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FD6C0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269804" w14:textId="026393A5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6D950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1B4E2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9255DB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животных. Лабораторная работа «Выявление признаков сходства зародышей позвоночных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F4A007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AC14D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A8765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CFBEB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D462A7" w14:textId="53DCAE7F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775F74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0246A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5E25A0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развитие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растений. Лабораторная работа «Строение органов размножения высших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D64FC0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BE76C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DF9E3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C5695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67F644" w14:textId="53DF2C1E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DA7CB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09395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E9D97C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становления и развития генетики как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492ED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96717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8C35E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FCBE0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11F319" w14:textId="5C5D124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A0F0F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38559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38170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и символы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генетики. Лабораторная работа «Дрозофила как объект генетических исследований»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D983C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A211C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911C5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F92B04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F42A7F" w14:textId="2B03A0E3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413D7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CAA32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E33457" w14:textId="77777777" w:rsidR="00A40FF5" w:rsidRDefault="00027FCC">
            <w:pPr>
              <w:spacing w:after="0"/>
              <w:ind w:left="135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наследования признаков. Моногибридное скрещивание.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"Изучение результатов моногибридного </w:t>
            </w:r>
            <w:r>
              <w:rPr>
                <w:rFonts w:ascii="Times New Roman" w:hAnsi="Times New Roman"/>
                <w:color w:val="000000"/>
                <w:sz w:val="24"/>
              </w:rPr>
              <w:t>скрещивания у дрозофилы"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5BC79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04F1D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BE232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57D13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02AF81" w14:textId="360A15BE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4FBB9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39A2B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23119A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моногибридного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672EB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78005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B2E07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5A895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542427" w14:textId="3CB56849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7E8F9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0AE1D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87D499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Анализирующее скрещивание. Неполное доминирование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F3A7F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801D1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E85A6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E064C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87E856" w14:textId="21A2EA6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CCED43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AEA832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777CDA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Практическая работа «Изучение результатов дигибридного скрещивания у дрозофилы»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FD863E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13EA9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1A81D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F3BB5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6604B1" w14:textId="4948C616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B6AD2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B01A9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FA1B07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дигибридного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EBD0A8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B0934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0EC0E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0ACA3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FC5C38" w14:textId="7C26E734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32BAD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08DA0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A0CC7A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наследование признаков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D15C4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CE089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2BE81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746BE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5CBF83" w14:textId="3FEE57F4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0DC82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A6285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6678D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теория наследственности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374EE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DC1DC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70792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E37BD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11EDCD" w14:textId="48E00EC1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83B67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7514F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B334E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2746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39CEB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BB4C9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772DF4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2ABA56" w14:textId="0CAB67DA" w:rsidR="00A40FF5" w:rsidRPr="00F9795F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1CA6E3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F060C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BDEC45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Генотип как </w:t>
            </w:r>
            <w:r>
              <w:rPr>
                <w:rFonts w:ascii="Times New Roman" w:hAnsi="Times New Roman"/>
                <w:color w:val="000000"/>
                <w:sz w:val="24"/>
              </w:rPr>
              <w:t>целостная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1DC04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651F0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64503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65634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9EA82E" w14:textId="56BE5395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1D4EC2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744EF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075E03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Генетический контроль развития растений,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AE569B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3D570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40251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DAFDA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42C364" w14:textId="485FC4B2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2A6D5B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8C376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356F3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Изменчивость признаков. Виды изменчивости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F93953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18E78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77706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20D08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EC9718" w14:textId="7C342808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EB5C9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61A04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4FC89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Модификационная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CF5D8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4352D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CCE8C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0BE86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DF686B" w14:textId="6F94F78F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155565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F1E54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F5E362" w14:textId="77777777" w:rsidR="00A40FF5" w:rsidRDefault="00027FCC">
            <w:pPr>
              <w:spacing w:after="0"/>
              <w:ind w:left="135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Вариационный ряд и вариационная кривая. Лабораторная работа «Исследование закономерностей модификационной изменчивости.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Построение вариационного ряда и вариационной кривой»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20F38E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2C56F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112D6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07A2E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026E7C" w14:textId="097BB845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12C633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2EA89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0650CC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Генотипическая изменчивость. Комбинативная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564E7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0D197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963D7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C2207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64E587" w14:textId="3F24C472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70132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B3807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53EE1A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Мутационная изменчивость. Практическая работа «Мутации у дрозофилы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E26757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A32CE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FD770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CBFF5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10790F" w14:textId="4F2A21FB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C4F5F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F4A05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B85C62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мутационного процесса. Эпигенетика и эпигеномика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BD049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65679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443D8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F897D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E5F75C" w14:textId="69C14E9B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C50BC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13BFA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AD7883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человека. Практическая работа «Составление и анализ родословной»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F50E90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3C5D0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CA215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6E2F9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23BE84" w14:textId="57380FF6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9CA66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6C840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11AF60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медицинской генетики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81BD9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52D07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13A50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AE711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35ECCF" w14:textId="79474722" w:rsidR="00A40FF5" w:rsidRPr="00F9795F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71482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BA5BB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5E500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310BB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9C1A6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AE3CA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59E54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BEA6DF" w14:textId="5ACBF118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33B04D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CEA3D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702488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селекции. Лабораторная работа «Изучение сортов культурных растений и пород домашних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363C6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B9760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F175DB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433CC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809A67" w14:textId="507F5312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47D277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87660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60D5C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Методы селекционной работы. Лабораторная работа «Изучение методов селекции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F633F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33A00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8F39E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AE564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317E99" w14:textId="0A7E21F4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A5716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2CC092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E4A55C" w14:textId="77777777" w:rsidR="00A40FF5" w:rsidRDefault="00027FCC">
            <w:pPr>
              <w:spacing w:after="0"/>
              <w:ind w:left="135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Достижения селекции растений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«Прививка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A8B23D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CA6C5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ABC09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093F5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D0EE6A" w14:textId="0A37ED62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7006CA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00425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FF16A6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Сохранение, изучение и использование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генетических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149382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6B945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272E6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2BA02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AC9CC3" w14:textId="6450B6AE" w:rsidR="00A40FF5" w:rsidRDefault="00F9795F">
            <w:pPr>
              <w:spacing w:after="0"/>
              <w:ind w:left="135"/>
            </w:pPr>
            <w:r w:rsidRPr="00F9795F">
              <w:t xml:space="preserve">Библиотека ЦОК </w:t>
            </w:r>
            <w:r w:rsidRPr="00F9795F">
              <w:lastRenderedPageBreak/>
              <w:t>https:// m.edsoo.ru</w:t>
            </w:r>
          </w:p>
        </w:tc>
      </w:tr>
      <w:tr w:rsidR="00A40FF5" w14:paraId="5BB72E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91369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E7AA6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Биотехнология как наука и отрасль производства. Практическая работа «Изучение объектов биотехнологии»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80F4B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387B9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E99C9B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29B6D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58D384" w14:textId="37DDF360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219BE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76D33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9125F7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синтетической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6A57C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B698F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16A7C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30312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DB4CB0" w14:textId="3E09A745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0789B3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AA2D5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99433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B5383B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3AE45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5673D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A796C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5185E0" w14:textId="6E65EBAE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51F301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C46A2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289B4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Медицинские биотехнологии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DAC9F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82DF4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BC526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B2085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F5EF89" w14:textId="60942D1F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C4256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936E4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FAC1B6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Повторение, обобщение, систематизация знаний 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E618D7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53D30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D2EAF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8BD2A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1D25DD" w14:textId="5AE4CF39" w:rsidR="00A40FF5" w:rsidRDefault="00F9795F">
            <w:pPr>
              <w:spacing w:after="0"/>
              <w:ind w:left="135"/>
            </w:pPr>
            <w:r w:rsidRPr="00F9795F">
              <w:t>Библиотека ЦОК https:// m.edsoo.ru</w:t>
            </w:r>
          </w:p>
        </w:tc>
      </w:tr>
      <w:tr w:rsidR="00A40FF5" w14:paraId="6FEC27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0D4D3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1586FD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C6F5F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D7491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1CE0E2" w14:textId="77777777" w:rsidR="00A40FF5" w:rsidRDefault="00A40FF5"/>
        </w:tc>
      </w:tr>
    </w:tbl>
    <w:p w14:paraId="51C38EAD" w14:textId="77777777" w:rsidR="00A40FF5" w:rsidRDefault="00A40FF5">
      <w:pPr>
        <w:sectPr w:rsidR="00A40F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4560E2" w14:textId="77777777" w:rsidR="00A40FF5" w:rsidRDefault="00027F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4549"/>
        <w:gridCol w:w="1224"/>
        <w:gridCol w:w="1841"/>
        <w:gridCol w:w="1910"/>
        <w:gridCol w:w="1347"/>
        <w:gridCol w:w="2221"/>
      </w:tblGrid>
      <w:tr w:rsidR="00A40FF5" w14:paraId="01CCD75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A2965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6F6CEF" w14:textId="77777777" w:rsidR="00A40FF5" w:rsidRDefault="00A40FF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B31665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6EE70C" w14:textId="77777777" w:rsidR="00A40FF5" w:rsidRDefault="00A40F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A2A6B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E21E15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8A8EB8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60D3C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4A9D13E" w14:textId="77777777" w:rsidR="00A40FF5" w:rsidRDefault="00A40FF5">
            <w:pPr>
              <w:spacing w:after="0"/>
              <w:ind w:left="135"/>
            </w:pPr>
          </w:p>
        </w:tc>
      </w:tr>
      <w:tr w:rsidR="00A40FF5" w14:paraId="5561203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6F128F" w14:textId="77777777" w:rsidR="00A40FF5" w:rsidRDefault="00A40F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7B087" w14:textId="77777777" w:rsidR="00A40FF5" w:rsidRDefault="00A40FF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ABD47A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033752" w14:textId="77777777" w:rsidR="00A40FF5" w:rsidRDefault="00A40FF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E1DF4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7FF952" w14:textId="77777777" w:rsidR="00A40FF5" w:rsidRDefault="00A40FF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8CBD45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45CAED" w14:textId="77777777" w:rsidR="00A40FF5" w:rsidRDefault="00A40F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684D1" w14:textId="77777777" w:rsidR="00A40FF5" w:rsidRDefault="00A40F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A231E6" w14:textId="77777777" w:rsidR="00A40FF5" w:rsidRDefault="00A40FF5"/>
        </w:tc>
      </w:tr>
      <w:tr w:rsidR="00A40FF5" w14:paraId="18295F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1CD74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AE88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8407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0CF30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38A5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6EF3C3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A569C" w14:textId="3A5B474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35B1AF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3576F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213A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эволюции видов по Ч. Дарвину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5A099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300BE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4663E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388D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52D25" w14:textId="3D3FEE4B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07C789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8FBF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68D7E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Борьба за существование, естественный и искусственный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6EEA1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88EC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B9C7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DCE5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824617" w14:textId="49E850DC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7D619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ECB62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4F76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синтетической теории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64AA5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E8EAF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89A65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C0524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21E188" w14:textId="06E4FB03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EE717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C007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BB23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Этапы эволюционного процесса: микроэволюция и макроэволюция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1F7D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F0FC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EE645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8B7BB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7460C" w14:textId="37D842BD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6A905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7494E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1056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Популяция —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элементарная единица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A50E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ECF8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CB34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5A173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6F94B6" w14:textId="3899352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52F33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2E60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F0E2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Закон генетического равновесия Дж. Харди, В. Вайнберга. Лабораторная работа «Выявление изменчивости у особей одного вида»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4FD5AD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C514F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1BCF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A3D6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22F59" w14:textId="33C9990A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3D296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99C5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F41D2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0CE01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FCD0A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D86C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87B67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0C217" w14:textId="2E758591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8FCAF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DD707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30C412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Эффект основателя. Эффект бутылочного горлышка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ED8F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5F09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AC20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D2F20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C65DC" w14:textId="4F29E2C3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F3641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DCB7C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2C1E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Миграции. Изоляции популяций: географическая, биологическая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55A3B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778E5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9D2D3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DBC5D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416116" w14:textId="1063999D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3D46FF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7290F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1183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— направляющий фактор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7BF6A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2A01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36A8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0A289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C3EC23" w14:textId="32E7FCCC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3911A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1535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7BFB1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1F04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A7FF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C3A3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412F43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EDF80" w14:textId="3E77EC7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725FC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8F79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05798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Приспособленность организмов как результат микроэволюции.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ароморфозов и идиоадаптаций у растений и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D2AF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67A9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A789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0B1A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FC8FD0" w14:textId="1297F067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17CE2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CD25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F2310" w14:textId="77777777" w:rsidR="00A40FF5" w:rsidRDefault="00027FCC">
            <w:pPr>
              <w:spacing w:after="0"/>
              <w:ind w:left="135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приспособлений у организмов: морфологические, физиологические, биохимические, поведенческие.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«Пр</w:t>
            </w:r>
            <w:r>
              <w:rPr>
                <w:rFonts w:ascii="Times New Roman" w:hAnsi="Times New Roman"/>
                <w:color w:val="000000"/>
                <w:sz w:val="24"/>
              </w:rPr>
              <w:t>испособления организмов и их относительная целесообразность»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0D82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514AF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62792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18E23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AE0C0" w14:textId="76F01388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C25B1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9270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C4950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Вид, его критерии и структура. Лабораторная работа «Сравнение видов по морфологическому критерию»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95340B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FA436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F8496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54B8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CFB37D" w14:textId="1CC70AD7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0B0D1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3EFA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E9BA3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вида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958352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BC91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BE4B3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57C72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11FE2" w14:textId="4221CD0D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C76BC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5C690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4EFC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Видообразование как результат микроэволюции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F89C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53AA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98350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7C40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93DDA" w14:textId="0E03BCC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A9D88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1EA88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3045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микроэволюции и эпидемиологии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ABFF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E36DA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364E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3EB8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209268" w14:textId="21C1433E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62237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80215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CD623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Макроэволюция.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FFBF07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03FD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AEF6B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AFCC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0050A2" w14:textId="71ACFFD7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1461C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0FBD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95693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CAEA1E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45AE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F961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D280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0649B3" w14:textId="0157BD2B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3462ED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F078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0C8CA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Эмбриологические и сравнительно-морфологические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3EC2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7C79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1F9B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D61BD3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F663E4" w14:textId="3AA92281" w:rsidR="00A40FF5" w:rsidRPr="002301FE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0323C5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B795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BCDE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Молекулярно-генетические, биохимические и математические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07376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5BA3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4DE1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68EE9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96400B" w14:textId="50D124BD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88EED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7FCD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BC5CF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070C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63C00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CA09A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05DE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F167F" w14:textId="06F5E9B3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97FC1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A550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C1CD8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радиация. Неравномерность темпов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B729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903A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EA30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40BFD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DABAB" w14:textId="51717F74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B1A76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6617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5CD33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гипотезы происхождения жизни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4DF57E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FC60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EDD46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AAB5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D0C37" w14:textId="58D59BA3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9BF50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BCC9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3970B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Донаучные представления о зарождении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63599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2F5B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38493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5E7D0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E7304" w14:textId="7FBBEC5E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07DEBE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8A7A32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EA7E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неорганической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FC3DA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D62FB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F1900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2ED20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3D2C71" w14:textId="23DD52D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4DDEB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45C0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AA79E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зарождения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D520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FFE91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9D494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111EA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D1E228" w14:textId="7B421F87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63405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94049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1471C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Земли и методы её изучения. Лабораторная работа «Изучение и описание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ископаемых остатков древних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91DBBB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7831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C70B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5C8C7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84D034" w14:textId="7907DC0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FD9E2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D6CB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CFA940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CEC1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B1C0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0E3BC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187DA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99AEF6" w14:textId="43A2B55F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C9AF5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DE4DE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5F6DC3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эукариот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02995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0C39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1B775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BEA43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DC63D" w14:textId="43F7A318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D28C1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BE1DC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8B96C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растительного мира. Практическая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«Изучение особенностей строения растений разных отделов»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3E608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A752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3D767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F5B10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94590A" w14:textId="59ACF1C5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948D9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85E96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8DDA8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животного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3C2E7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EE95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DB6AB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A488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DD0655" w14:textId="72D7004C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B931E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DD1412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7A825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животных. Практическая работа «Изучение особенностей строения позвоночных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DA505B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9A6C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ED89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18AFB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AC20C" w14:textId="488B9618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3AA9E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078A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F1A012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6A09E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9C8B3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5913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F031A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DFC09" w14:textId="6547A9E4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43135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D1F3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3ED8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Массовые вымирания —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кризисы прошлого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EC3EBE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FCBA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57EB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B2EA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8FC3B" w14:textId="5193953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CDA6B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D2061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3FAAA4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экологический кризис, его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24812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3A2F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0DCE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07D36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45DA73" w14:textId="47BF16F8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3A8CD3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528C9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831D5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CC7BF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BC866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7DD95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6CA78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259D3" w14:textId="15AD5059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BD08B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5A19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4A99F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группы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5C0018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C6F8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D0AEC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E86A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116807" w14:textId="6D9DE91E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465B2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83338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D10C6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Антропология — наука о человеке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9350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410C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13935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7E7D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55F35A" w14:textId="65F3F01D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64A49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FDEE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62260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происхождении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217F0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3650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7481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36251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3A2280" w14:textId="469E113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F61B2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053F4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A8FB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Место человека в системе органического мира. Лабораторная работа «Изучение особенностей строения скелета человека, связанных с прямохождением»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484D66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CE2DC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FF2F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D8609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FF6F67" w14:textId="19E8AB5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0AC788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2BAE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9EDD6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461F7A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328B8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1F656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2E6F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30F1B" w14:textId="3E4211CB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694AB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C47BC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DC65B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биологических и социальных факторов в антропогенезе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F5FF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11E1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FCE56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FA447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224A99" w14:textId="4B23A583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D8E79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7C22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04D80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1A009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5799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65B24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75184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0FE0A" w14:textId="28D65BC4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AD149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D75832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F614F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Палеогенетика и палеогеномика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250A4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09673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9A61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6670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C2056" w14:textId="763BD67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BC0FA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D42D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29B2A2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B6AEB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5A8A3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7515A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CB9D6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333A4" w14:textId="4A57ADDF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4FCC6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C13F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76888C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расы. Практическая работа «Изучение экологических адаптаций человека»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616E4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D15B2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30FF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8F31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828A34" w14:textId="284F022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F2EC7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5462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FFD22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Междисциплинарные методы антропологии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EF47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047B4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A1FB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0AAC4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40CE0" w14:textId="45B219D8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4044A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B7397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54B26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 экологии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C0C95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FA0FD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3D714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2FC56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3D523" w14:textId="0B144D5F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3C771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A51FB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F3C41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Методы экологии. Лабораторная работа «Изучение методов экологических исследований»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772BA1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D1AB2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A029DE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3320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2B3C5" w14:textId="2745A751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AE648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4B82F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BE2E5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экологических знаний для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6C48A0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B0F5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F982E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FDE7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A743F2" w14:textId="72B12DD7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BE58A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84D7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FBB60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404C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7206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F2E39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10E47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9FC02" w14:textId="43AED14F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81003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E5B8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A823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Свет как экологический фактор.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«Выявление приспособлений организмов к влиянию света»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263F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157B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FFCE2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51FA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EC80A4" w14:textId="48D6EFC8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3E05B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558E1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9C90D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Температура как экологический фактор.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Лабораторная работа «Выявление приспособлений организмов к влиянию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2BB6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3B794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A7F74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7176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D9500A" w14:textId="4252B0A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0B32F2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0519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6DCFA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Влажность как экологический фактор. Лабораторная работа «Анатомические особенности растений из разных мест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285BD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57BB4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B8051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7C74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93CD2C" w14:textId="06AF2B81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B373A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8F850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E4E47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3DEE9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F790F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139B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FB6D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6600BD" w14:textId="3FB2362E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C44C0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BB44C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49DB95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9CEF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0528B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8495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2DD1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8945BA" w14:textId="1CAEC3AE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BE0AE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8C218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F534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Жизненные формы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B4BE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7A8BD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54A60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72475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7A48E" w14:textId="35C831C5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A22C3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8614D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95911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3A8B10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5ACE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69CF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F180E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EB2CCF" w14:textId="37586E0C" w:rsidR="00A40FF5" w:rsidRPr="002301FE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04A5F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628C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771F3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биотических взаимодействий для существования организмов в среде обитания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EB435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82D55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047B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0B5B9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C6A239" w14:textId="334EC28A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DD7F3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0D14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D96B8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FF18F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6DD6C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4A332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85A363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D9C7EE" w14:textId="010EE3C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685F5D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06FD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BE59E6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популяции: численность, плотность, возрастная и половая структура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BB681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5468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0B1A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3CBF2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EAA7C" w14:textId="457EEA4E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31AFEC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EB96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B1907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популяции: рождаемость, прирост, темп роста, смертность, миграции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AC0A5E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6966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9500F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25D1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C93981" w14:textId="75D876E3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24553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E53B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E2310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структура 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4149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802B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1BD52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CC3FD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AB1D6" w14:textId="0153DC2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7D0E6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A34F5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6C360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популяции и её регуляция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1F166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6A06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3B0A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8C194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3B91A" w14:textId="7CF7018D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5B7F9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1EDE6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5E5A2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Кривые роста численности популяции. Кривые выживания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7731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7CB5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21B8F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1406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FBDFB" w14:textId="3C350605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0B333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F19A1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05790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ниша вида. Лабораторная работа «Приспособления семян растений к расселению»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C23E7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9A20A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E4327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70B9E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88F03" w14:textId="1589CE4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C37C6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B349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DCAE4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D6997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89AB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B589D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770CD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4BCB2" w14:textId="49CE9D6F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E2871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CD44F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DBB670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поведения и миграций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2A01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F43BB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3BF8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6CAE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D1B563" w14:textId="473B0EDE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9439B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A1BED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29531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Сообщество организмов — биоценоз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C27243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A638A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D9117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812E7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FA82D" w14:textId="1638E244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977C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76BA5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D975C8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Экосистема как открытая система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882F28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85DF8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DD419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B22B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E08C6B" w14:textId="1543F4AB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B28AF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A554B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09C1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веществ и поток энергии в экосистеме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2135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8D1F1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F76F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31E5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F811A" w14:textId="2C072409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34D7D6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F18C6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A3666B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CD00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E6172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3ADC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E120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0701AA" w14:textId="3E9C05DA" w:rsidR="00A40FF5" w:rsidRPr="002301FE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0590CF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D2DE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6568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пирамиды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932715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4F0B8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79E4A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6A84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B16C33" w14:textId="1FC761A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53BBB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C75BE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DAE2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Изменения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 — сукцессии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3FB803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2FF6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8C70E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D5068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67EEAB" w14:textId="06ADFD8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9E566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86FD3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CF61C" w14:textId="77777777" w:rsidR="00A40FF5" w:rsidRDefault="00027FCC">
            <w:pPr>
              <w:spacing w:after="0"/>
              <w:ind w:left="135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экосистемы. Экосистемы озер и рек.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 морей и океанов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A3C74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9E156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782B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4E2A6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C8FCD" w14:textId="06E82945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0C43F8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A074A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A71B6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экосистемы. Экосистемы тундр, лесов, степей, пустынь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D3333B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613F1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BE3B5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F70DE3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DC876C" w14:textId="0AE87533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617D1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E3E4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C8B524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D9DD26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5E80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40E4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434D9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2C4320" w14:textId="64FA8AC6" w:rsidR="00A40FF5" w:rsidRDefault="002301FE">
            <w:pPr>
              <w:spacing w:after="0"/>
              <w:ind w:left="135"/>
            </w:pPr>
            <w:r w:rsidRPr="002301FE">
              <w:t xml:space="preserve">Библиотека ЦОК </w:t>
            </w:r>
            <w:r w:rsidRPr="002301FE">
              <w:lastRenderedPageBreak/>
              <w:t>https:// m.edsoo.ru</w:t>
            </w:r>
          </w:p>
        </w:tc>
      </w:tr>
      <w:tr w:rsidR="00A40FF5" w14:paraId="35DBCD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C85D4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AECA2E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Урбоэкосистемы. Практическая работа «Изучение и описание урбоэкосистемы»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EFD56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998FA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29CBF9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82C70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B3562" w14:textId="48AC14C5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373E3B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7FD6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1E21D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формирования основных взаимодействий организмов в экосистемах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C501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9A8A1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012C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D639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35985" w14:textId="33DFC69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32602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4E549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D2133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воздействия загрязнений разных типов на суборганизменном, организменном, популяционном и экосистемном уровнях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F68C8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3B6E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AC3AF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E21E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708B6" w14:textId="2A2373A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D15C1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FFCD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44F00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общепланетарная оболочка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78CFD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8A58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2B076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88943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A79F6" w14:textId="7285433B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C4535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BAF98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46DE3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Учение В. И. Вернадского о биосфере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F88B3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25A9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5AD608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D1D60E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0DDF88" w14:textId="653CAF80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0C3125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E97D3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3203D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8B2E8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4339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DC025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3BA2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1A04A7" w14:textId="470DD83B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331ED2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87E15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C98F3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Круговороты веществ и биогеохимические циклы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E4940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F537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1D94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F9DCA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92B461" w14:textId="50021345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3F92DB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FE82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9E8DA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Зональность биосферы. Основные биомы суши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66AE0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E997D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C2EF3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F90D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412D2" w14:textId="619A9BD0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00120C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EE5156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35F34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Устойчивость 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583D9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405CE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3975A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2FF81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0B30E" w14:textId="0C359815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8D672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87E9F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8B10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кризисы и их причины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D5043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CDC9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C6E31E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3EF82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82092" w14:textId="49E1AD6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36EFD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FE324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CB766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биосферу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48E9C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8FC63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B534F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BE4FB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04BA62" w14:textId="70ABB9DB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463D2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0641A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CFFE2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Антропогенное воздействие на растительный и животный мир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312AB0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F748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57F83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987BA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8BAD2" w14:textId="16BFB04D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9D157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A564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DFFB3" w14:textId="77777777" w:rsidR="00A40FF5" w:rsidRDefault="00027F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73831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3723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072B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E3ADC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84FC57" w14:textId="24CA462E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299829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07041D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35C8FD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устойчивого развития человечества и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C86DF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7F07A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5682E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929A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EF6239" w14:textId="12DDFB78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1FB50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388E4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76A58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природопользование и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сохранение биологического разнообразия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9791CE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C14B8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B3CA7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D2BED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10936" w14:textId="6794A4F2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73EFA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EEBF8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F4FFA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BFD37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8E073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B69EF9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D6476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3F0F1" w14:textId="700C2804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19F27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1D2677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989E2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«Макроэволюция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0B771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4C550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724F9F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658FFF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51E3DB" w14:textId="29BB1577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769C6D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BDCBCF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0677D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«Происхождение и развитие жизни на Земле»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F157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6FB54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94867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7E2AB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BF869F" w14:textId="5319CD5A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19D637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0B67B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58B64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«Происхождение человека – антропогенез»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3134BA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07C4B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6D0FF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0AD5A5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B2DD07" w14:textId="1923446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3426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154691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0F33B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«Экология – наука о взаимоотношениях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BFEE02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A98D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57ED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ED93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EE84C" w14:textId="2F080551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D0776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8E51E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99AAF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«Организмы и среда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DFFE26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25B1B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FEFB5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BC300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4C572" w14:textId="536A4A1C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4346B2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4A05C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98A358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«Экология видов и популяций»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F2A1C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F350C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309D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7DD56D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717948" w14:textId="2A2550B8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BB913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3E010" w14:textId="77777777" w:rsidR="00A40FF5" w:rsidRDefault="00027F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278B5A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«Биосфера – глобальная экосистема»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199E64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DE19A1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A01EA" w14:textId="77777777" w:rsidR="00A40FF5" w:rsidRDefault="00A40F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785257" w14:textId="77777777" w:rsidR="00A40FF5" w:rsidRDefault="00A40F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B8F65" w14:textId="7989D466" w:rsidR="00A40FF5" w:rsidRDefault="002301FE">
            <w:pPr>
              <w:spacing w:after="0"/>
              <w:ind w:left="135"/>
            </w:pPr>
            <w:r w:rsidRPr="002301FE">
              <w:t>Библиотека ЦОК https:// m.edsoo.ru</w:t>
            </w:r>
          </w:p>
        </w:tc>
      </w:tr>
      <w:tr w:rsidR="00A40FF5" w14:paraId="5E8DB7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3F0739" w14:textId="77777777" w:rsidR="00A40FF5" w:rsidRPr="00F9795F" w:rsidRDefault="00027FCC">
            <w:pPr>
              <w:spacing w:after="0"/>
              <w:ind w:left="135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B050D85" w14:textId="77777777" w:rsidR="00A40FF5" w:rsidRDefault="00027FCC">
            <w:pPr>
              <w:spacing w:after="0"/>
              <w:ind w:left="135"/>
              <w:jc w:val="center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E46BCD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8720F" w14:textId="77777777" w:rsidR="00A40FF5" w:rsidRDefault="00027F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0C9A70" w14:textId="77777777" w:rsidR="00A40FF5" w:rsidRDefault="00A40FF5"/>
        </w:tc>
      </w:tr>
    </w:tbl>
    <w:p w14:paraId="7DC91430" w14:textId="77777777" w:rsidR="00A40FF5" w:rsidRDefault="00A40FF5">
      <w:pPr>
        <w:sectPr w:rsidR="00A40F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186AB4" w14:textId="77777777" w:rsidR="00A40FF5" w:rsidRDefault="00A40FF5">
      <w:pPr>
        <w:sectPr w:rsidR="00A40F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C23936" w14:textId="77777777" w:rsidR="00A40FF5" w:rsidRPr="00F9795F" w:rsidRDefault="00027FCC">
      <w:pPr>
        <w:spacing w:before="199" w:after="199"/>
        <w:ind w:left="120"/>
        <w:rPr>
          <w:lang w:val="ru-RU"/>
        </w:rPr>
      </w:pPr>
      <w:bookmarkStart w:id="10" w:name="block-75021112"/>
      <w:bookmarkEnd w:id="9"/>
      <w:r w:rsidRPr="00F979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БИОЛОГИИ ТРЕБОВАНИЯ К РЕЗУЛЬТАТАМ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ОСВОЕНИЯ ОСНОВНОЙ ОБРАЗОВАТЕЛЬНОЙ ПРОГРАММЫ СРЕДНЕГО ОБЩЕГО ОБРАЗОВАНИЯ</w:t>
      </w:r>
    </w:p>
    <w:p w14:paraId="63197A79" w14:textId="77777777" w:rsidR="00A40FF5" w:rsidRPr="00F9795F" w:rsidRDefault="00A40FF5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A40FF5" w:rsidRPr="00027FCC" w14:paraId="6E2BFC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7C5417" w14:textId="77777777" w:rsidR="00A40FF5" w:rsidRDefault="00027FCC">
            <w:pPr>
              <w:spacing w:after="0"/>
              <w:ind w:left="243"/>
            </w:pPr>
            <w:r w:rsidRPr="00F979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33B2D1EB" w14:textId="77777777" w:rsidR="00A40FF5" w:rsidRPr="00F9795F" w:rsidRDefault="00027FCC">
            <w:pPr>
              <w:spacing w:after="0"/>
              <w:ind w:left="243"/>
              <w:rPr>
                <w:lang w:val="ru-RU"/>
              </w:rPr>
            </w:pPr>
            <w:r w:rsidRPr="00F979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A40FF5" w:rsidRPr="00027FCC" w14:paraId="2EC7BF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90719E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4863913D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месте и роли биологии в системе естественных наук, в 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человечества, а также в решении во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просов рационального природопользования, в формировании ценностного отношения к природе, обществу, человеку; о вкладе российских и зарубежных учёных – биологов в развитие биологии</w:t>
            </w:r>
          </w:p>
        </w:tc>
      </w:tr>
      <w:tr w:rsidR="00A40FF5" w:rsidRPr="00027FCC" w14:paraId="0A710C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F76E24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24940A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знаний об основных методах научного познания, используе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природе.</w:t>
            </w:r>
          </w:p>
          <w:p w14:paraId="1F4338B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выдвигать гипотезы, проверять их экспериментальными средствами, формулируя цел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ь исследования, анализировать полученные результаты и делать выводы.</w:t>
            </w:r>
          </w:p>
          <w:p w14:paraId="70E4893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зависимости между исследуемыми величинами, объяснение полученных результатов и формулирование выводов с использованием научных понятий, теорий и законов</w:t>
            </w:r>
          </w:p>
        </w:tc>
      </w:tr>
      <w:tr w:rsidR="00A40FF5" w:rsidRPr="00027FCC" w14:paraId="2C0606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E72490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7726EB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владеть системой биологических знаний, которая включает: </w:t>
            </w:r>
            <w:r w:rsidRPr="00F9795F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основополагающие биологические термины и понятия (жизнь, клетка, ткань, орган, организм, вид, популяция, экосистема, биоценоз, биосфера; метаболизм, гомеостаз, клеточный иммунитет, биосинтез б</w:t>
            </w:r>
            <w:r w:rsidRPr="00F9795F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елка, биополимеры, дискретность, саморегуляция, самовоспроизведение, наследственность, изменчивость, энергозависимость, рост и развитие)</w:t>
            </w: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;</w:t>
            </w:r>
          </w:p>
          <w:p w14:paraId="1C0F6556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теории: клеточная теория Т. Шванна, М. Шлейдена, Р. Вирхова; клонально-селективного иммунитета П. Эрлих, И.И. Мечникова, хромосомная теория наследственности Т. Моргана, закон зародышевого сходства К. Бэра, эволюционная теория Ч. Дарвина, синт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етическая теория эволюции, теория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антропогенеза Ч. Дарвина; теория биогеоценоза В.Н. Сукачёва; учение Н.И. Вавилова о центрах многообразия и происхождения культурных растений, учение А.Н. Северцова о путях и направлениях эволюции, учение В.И. Вернадского –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биосфере);</w:t>
            </w:r>
          </w:p>
          <w:p w14:paraId="15AF66D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законы (единообразия потомков первого поколения, расщепления признаков, независимого наследования признаков Г. Менделя; сцепленного наследования признаков и нарушения сцепления генов Т. Моргана; гомологических рядов в наследственной изменчиво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сти Н.И. Вавилова; генетического равновесия Дж. Харди и В. Вайнберга; зародышевого сходства К. Бэра; биогенетический закон Э. Геккеля, Ф. Мюллера);</w:t>
            </w:r>
          </w:p>
          <w:p w14:paraId="050819D9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(чистоты гамет, комплементарности);</w:t>
            </w:r>
          </w:p>
          <w:p w14:paraId="22D45CF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(минимума Ю. Либиха, экологической пирамиды чисел, биом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ассы и энергии);</w:t>
            </w:r>
          </w:p>
          <w:p w14:paraId="47FF665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гипотезы (коацерватной А.И. Опарина, первичного бульона Дж. Холдейна, микросфер С. Фокса, рибозима Т. Чек)</w:t>
            </w:r>
          </w:p>
        </w:tc>
      </w:tr>
      <w:tr w:rsidR="00A40FF5" w:rsidRPr="00027FCC" w14:paraId="2B5AA5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22F085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D72095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поисковые биологические задачи; выявлять причинно-следственные связи между </w:t>
            </w: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исследуемыми биологическими объектами, п</w:t>
            </w: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роцессами и явлениями; делать выводы и прогнозы на основании полученных результатов;</w:t>
            </w:r>
          </w:p>
          <w:p w14:paraId="3ADC2A9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</w:t>
            </w: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пищевые сети)</w:t>
            </w:r>
          </w:p>
        </w:tc>
      </w:tr>
      <w:tr w:rsidR="00A40FF5" w:rsidRPr="00027FCC" w14:paraId="68C5EB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8212D0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4C18A6DB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взаимосвязи между строением и функциями: органоидов, клеток разных тканей, органами и системами органов у растений, животных и человека; между этапами обмена веществ; этапами клеточного цикла и жизненных циклов организ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мов; этапами эмбрионального развития; генотипом и фенотипом, фенотипом и факторами среды обитания; процессами эволюции; движущими силами антропогенеза; компонентами различных экосистем и приспособлениями к ним организмов</w:t>
            </w:r>
          </w:p>
        </w:tc>
      </w:tr>
      <w:tr w:rsidR="00A40FF5" w:rsidRPr="00027FCC" w14:paraId="7D7229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ECA787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0E39015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выделять существенные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признаки:</w:t>
            </w:r>
          </w:p>
          <w:p w14:paraId="051B254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протекающих в орган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измах растений, животных и человека; биологических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симпатрического видо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A40FF5" w:rsidRPr="00027FCC" w14:paraId="1FE592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9EA9A7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24DF26F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выделять существенные признаки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зменений в экосистемах своей местности, круговорота веществ и превращения энергии в биосфере</w:t>
            </w:r>
          </w:p>
        </w:tc>
      </w:tr>
      <w:tr w:rsidR="00A40FF5" w:rsidRPr="00027FCC" w14:paraId="207C1D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38568E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D5D546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 взаимо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связи организмов и среды обитания; единства человеческих рас; необходимости здорового образа жизни, сохранения разнообразия видов и экосистем как условия сосуществования природы и человечества</w:t>
            </w:r>
          </w:p>
        </w:tc>
      </w:tr>
      <w:tr w:rsidR="00A40FF5" w:rsidRPr="00027FCC" w14:paraId="38B866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7C2487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399232EC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информацию биологического содерж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ания;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</w:tbl>
    <w:p w14:paraId="153EEDAC" w14:textId="77777777" w:rsidR="00A40FF5" w:rsidRPr="00F9795F" w:rsidRDefault="00A40FF5">
      <w:pPr>
        <w:rPr>
          <w:lang w:val="ru-RU"/>
        </w:rPr>
        <w:sectPr w:rsidR="00A40FF5" w:rsidRPr="00F9795F">
          <w:pgSz w:w="11906" w:h="16383"/>
          <w:pgMar w:top="1134" w:right="850" w:bottom="1134" w:left="1701" w:header="720" w:footer="720" w:gutter="0"/>
          <w:cols w:space="720"/>
        </w:sectPr>
      </w:pPr>
    </w:p>
    <w:p w14:paraId="2A309330" w14:textId="77777777" w:rsidR="00A40FF5" w:rsidRPr="00F9795F" w:rsidRDefault="00027FCC">
      <w:pPr>
        <w:spacing w:before="199" w:after="199"/>
        <w:ind w:left="120"/>
        <w:rPr>
          <w:lang w:val="ru-RU"/>
        </w:rPr>
      </w:pPr>
      <w:bookmarkStart w:id="11" w:name="block-75021114"/>
      <w:bookmarkEnd w:id="10"/>
      <w:r w:rsidRPr="00F979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ПЕРЕЧЕНЬ ЭЛЕМЕНТОВ СОДЕРЖАНИЯ,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ПРОВЕРЯЕМЫХ НА ЕГЭ ПО БИОЛОГИИ</w:t>
      </w:r>
    </w:p>
    <w:p w14:paraId="248B58A7" w14:textId="77777777" w:rsidR="00A40FF5" w:rsidRPr="00F9795F" w:rsidRDefault="00A40FF5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8451"/>
      </w:tblGrid>
      <w:tr w:rsidR="00A40FF5" w14:paraId="1ABFC9A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D4CBB3" w14:textId="77777777" w:rsidR="00A40FF5" w:rsidRDefault="00027FCC">
            <w:pPr>
              <w:spacing w:after="0"/>
              <w:ind w:left="243"/>
            </w:pPr>
            <w:r w:rsidRPr="00F979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E973B03" w14:textId="77777777" w:rsidR="00A40FF5" w:rsidRDefault="00027FC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40FF5" w:rsidRPr="00027FCC" w14:paraId="0F752C5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AA77377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50582BC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как наука. Живые системы и их изучение</w:t>
            </w:r>
          </w:p>
        </w:tc>
      </w:tr>
      <w:tr w:rsidR="00A40FF5" w:rsidRPr="00027FCC" w14:paraId="73DDA6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337288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9BD8C3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Современная биология – комплексная наука. Биологические науки и изучаемые ими проблемы. Фундаментальные, прикладные и поисковые научные исследования в биологии. </w:t>
            </w:r>
          </w:p>
          <w:p w14:paraId="57B91EC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биологии в формировании современной естественно-научной картины мира. Профессии,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биологией. Значение биологии в практической деятельности человека: медицине, сельском хозяйстве, промышленности, охране природы</w:t>
            </w:r>
          </w:p>
        </w:tc>
      </w:tr>
      <w:tr w:rsidR="00A40FF5" w:rsidRPr="00027FCC" w14:paraId="5AD07B9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570A1C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B2B930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как предмет изучения биологии. Свойства живых систем: единство химического состава, дискретность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целостность, сложность и упорядоченность структуры, открытость, самоорганизация, самовоспроизведение, раздражимость, изменчивость, рост и развитие. </w:t>
            </w:r>
          </w:p>
          <w:p w14:paraId="11B4A952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Уровни организации живых систем: молекулярный, клеточный, тканевый, организменный, популяционно-видовой,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экосистемный (биогеоценотический), биосферный. Процессы, происходящие в живых системах. Основные признаки живого. Жизнь как форма существования материи</w:t>
            </w:r>
          </w:p>
        </w:tc>
      </w:tr>
      <w:tr w:rsidR="00A40FF5" w:rsidRPr="00027FCC" w14:paraId="71D22B7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2230AB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9B1B74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Методы биологической науки. Наблюдение, измерение, эксперимент, систематизация, метаанализ. Понятие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зависимой и независимой переменной. Планирование эксперимента. Постановка и проверка гипотез. Нулевая гипотеза. Понятие выборки и её достоверность. Разброс в биологических данных. Оценка достоверности полученных результатов. Причины искажения результато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 эксперимента. Понятие статистического теста</w:t>
            </w:r>
          </w:p>
        </w:tc>
      </w:tr>
      <w:tr w:rsidR="00A40FF5" w14:paraId="18C074F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6DA3EF0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DAD3469" w14:textId="77777777" w:rsidR="00A40FF5" w:rsidRDefault="00027FC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Клетка как биологическая система </w:t>
            </w:r>
          </w:p>
        </w:tc>
      </w:tr>
      <w:tr w:rsidR="00A40FF5" w:rsidRPr="00027FCC" w14:paraId="67F3EBC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53F2E3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199A90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Клетка – структурно-функциональная единица живого. История открытия клетки. Работы Р. Гука, А. Левенгука. Клеточная теория (Т. Шванн, М. Шлейден, Р. Вирхов). Основные п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оложения современной клеточной теории. </w:t>
            </w:r>
          </w:p>
          <w:p w14:paraId="2EF77FF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Методы молекулярной и клеточной биологии: микроскопия, хроматография, электрофорез, метод меченых атомов, дифференциальное центрифугирование, культивирование клеток</w:t>
            </w:r>
          </w:p>
        </w:tc>
      </w:tr>
      <w:tr w:rsidR="00A40FF5" w:rsidRPr="00027FCC" w14:paraId="7B28FAF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3A95072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17FD165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Химический состав клетки. Макро-, микро- и 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ультрамикроэлементы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Вода и её роль как растворителя, реагента, участие в структурировании клетки,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теплорегуляции. Минеральные вещества клетки, их биологическая роль. Роль катионов и анионов в клетке.</w:t>
            </w:r>
          </w:p>
          <w:p w14:paraId="7F91016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полимеры. Белки. Аминокислотный состав бе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лков. Структуры белковой молекулы. Первичная структура белка, пептидная связь. Вторичная, третичная, четвертичная структуры. Денатурация. Свойства белков. Классификация белков. Биологические функции белков. </w:t>
            </w:r>
          </w:p>
          <w:p w14:paraId="78F0CED2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Углеводы. Моносахариды, дисахариды, олигосахарид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и полисахариды. Общий план строения и физико-химические свойства углеводов. Биологические функции углеводов. </w:t>
            </w:r>
          </w:p>
          <w:p w14:paraId="493B43D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Липиды. Гидрофильно-гидрофобные свойства. Классификация липидов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Триглицериды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фосфолипиды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воски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стероиды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Биологические функции липидов. Общи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е свойства биологических мембран – текучесть, способность к самозамыканию, полупроницаемость.</w:t>
            </w:r>
          </w:p>
          <w:p w14:paraId="01A6DBE3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Нуклеиновые кислоты. ДНК и РНК. Строение нуклеиновых кислот. Нуклеотиды. Принцип комплементарности. Правило Чаргаффа. Структура ДНК – двойная спираль. Местонахожд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ение и биологические функции ДНК. Виды РНК. Функции РНК в клетке.</w:t>
            </w:r>
          </w:p>
          <w:p w14:paraId="794E5732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молекулы АТФ. Макроэргические связи в молекуле АТФ. Биологические функции АТФ. Восстановленные переносчики, их функции в клетке. Секвенирование ДНК. </w:t>
            </w:r>
          </w:p>
          <w:p w14:paraId="4D742129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Структурная биология: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биохимические и биофизические исследования состава и пространственной структуры биомолекул</w:t>
            </w:r>
          </w:p>
        </w:tc>
      </w:tr>
      <w:tr w:rsidR="00A40FF5" w:rsidRPr="00027FCC" w14:paraId="032DBDF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316E42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95FDC93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клеток: эукариотическая и прокариотическая. Структурно-функциональные образования клетки.</w:t>
            </w:r>
          </w:p>
          <w:p w14:paraId="6D9DE45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прокариотической клетки. Клеточная стенка бактерий и арх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ей. Особенности строения гетеротрофной и автотрофной прокариотических клеток. Место и роль прокариот в биоценозах. </w:t>
            </w:r>
          </w:p>
          <w:p w14:paraId="5D4CED7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транспорт). Полупроницаемость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 </w:t>
            </w:r>
          </w:p>
          <w:p w14:paraId="6B3DBED2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Цитоплазма. Цитозоль. Цитоскелет. Движение цитоплазмы. Органои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ды клетки. Одномембранные органоиды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Синтез растворимых белков.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Синтез клеточных мембран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Гладкий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(агранулярный) эндоплазматический ретикулум. Секреторная функция аппарата Гольджи. Транспорт веществ в клетке. Вакуоли растительных клеток. Клеточный сок. Тургор.</w:t>
            </w:r>
          </w:p>
          <w:p w14:paraId="3ACE7606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Полуавтономные органоиды клетки: митохондрии, пластиды.</w:t>
            </w:r>
          </w:p>
          <w:p w14:paraId="1D92A836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митохонд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рий и пластид. Первичные, вторичные и сложные пластиды фотосинтезирующих эукариот. Хлоропласты, хромопласты, лейкопласты высших растений.</w:t>
            </w:r>
          </w:p>
          <w:p w14:paraId="1E4BE5E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Немембранные органоиды клетки Строение и функции немембранных органоидов клетки. Рибосомы. Микрофиламенты</w:t>
            </w:r>
            <w:r w:rsidRPr="00F9795F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.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Мышечные кл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етки. Микротрубочки. Клеточный центр. Строение и движение жгутиков и ресничек. Микротрубочки цитоплазмы. Центриоль.</w:t>
            </w:r>
          </w:p>
          <w:p w14:paraId="60BF90E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Ядро. Оболочка ядра, хроматин, кариоплазма, ядрышки, их строение и функции. Ядерный белковый матрикс. Пространственное расположение хромосом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интерфазном ядре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Белки хроматина – гистоны. </w:t>
            </w:r>
          </w:p>
          <w:p w14:paraId="3027D546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Клеточные включения. Сравнительная характеристика клеток эукариот (растительной, животной, грибной)</w:t>
            </w:r>
          </w:p>
        </w:tc>
      </w:tr>
      <w:tr w:rsidR="00A40FF5" w14:paraId="73E6CF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DD76EA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7279BB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Ассимиляция и диссимиляция – две стороны метаболизма. Типы обмена веществ: автотрофный и гетеротрофный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клеточного метаболизма. Ферменты, их строение, свойства и механизм действия. Коферменты. Отличия ферментов от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неорганических катализаторов. Белки-активаторы и белки-ингибиторы. Зависимость скорости ферментативных реакций от различных факторов. </w:t>
            </w:r>
          </w:p>
          <w:p w14:paraId="358EA35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Первичный синтез органических веществ в клетке. Фотосинтез. Роль хлоропластов в процессе фотосинтеза. Световая и темнова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фазы. Продуктивность фотосинтеза. Влияние различных факторов на скорость фотосинтеза. Значение фотосинтеза. </w:t>
            </w:r>
          </w:p>
          <w:p w14:paraId="3C1D8E66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Разнообразие организмов-хемосинтетиков: нитрифицирующие бактерии, железобактерии, серобактерии, водородные бактерии. Значение хемосин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теза. </w:t>
            </w:r>
          </w:p>
          <w:p w14:paraId="54ECA0F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Анаэробные организмы. Виды брожения. Продукты брожения и их использование человеком. Анаэробные микроорганизмы как объекты биотехнологии и возбудители болезней. </w:t>
            </w:r>
          </w:p>
          <w:p w14:paraId="14E9041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Аэробные организмы. Этапы энергетического обмена. Подготовительный этап. Гликолиз – бес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кислородное расщепление глюкозы. </w:t>
            </w:r>
          </w:p>
          <w:p w14:paraId="4A4FD68E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Преимущества аэробного пути обмена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веществ перед анаэробным. </w:t>
            </w:r>
            <w:r>
              <w:rPr>
                <w:rFonts w:ascii="Times New Roman" w:hAnsi="Times New Roman"/>
                <w:color w:val="000000"/>
                <w:sz w:val="24"/>
              </w:rPr>
              <w:t>Эффективность энергетического обмена</w:t>
            </w:r>
          </w:p>
        </w:tc>
      </w:tr>
      <w:tr w:rsidR="00A40FF5" w:rsidRPr="00027FCC" w14:paraId="10C562E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AF05F1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D83EDD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транскрипции: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комплементарность, антипараллельность, асимметричность. Трансляция и её этапы. Участие транспортных РНК в биосинтезе белка. Условия биосинтеза белка. Кодирование аминокислот. Роль рибосом в биосинтезе белка.</w:t>
            </w:r>
          </w:p>
          <w:p w14:paraId="7948B569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генома у прокариот и эукариот. Регу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ляция активности генов у прокариот. Гипотеза оперона (Ф. Жакоб, Ж. Мано). Регуляция обменных процессов в клетке. Клеточный гомеостаз.</w:t>
            </w:r>
          </w:p>
          <w:p w14:paraId="756468A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Вирусы – неклеточные формы жизни и облигатные паразиты. Строение простых и сложных вирусов, ретровирусов, бактериофагов.</w:t>
            </w:r>
          </w:p>
          <w:p w14:paraId="281034C6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ирусные заболевания человека, животных, растений. СПИД, </w:t>
            </w:r>
            <w:r>
              <w:rPr>
                <w:rFonts w:ascii="Times New Roman" w:hAnsi="Times New Roman"/>
                <w:color w:val="000000"/>
                <w:sz w:val="24"/>
              </w:rPr>
              <w:t>COVID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-19, социальные и медицинские проблемы</w:t>
            </w:r>
          </w:p>
        </w:tc>
      </w:tr>
      <w:tr w:rsidR="00A40FF5" w14:paraId="6C3AAE8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F6F0822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197FB9B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Клеточный цикл, его периоды и регуляция. Интерфаза и митоз. Особенности процессов, протекающих в интерфазе. Подготовка клетки к делению.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Пресинтетический (постмитотический), синтетический и постсинтетический (премитотический) периоды интерфазы.</w:t>
            </w:r>
          </w:p>
          <w:p w14:paraId="1E9C61D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К. Хромосомы. Строение хромосом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Теломеры и теломераза. Хромосомный набор клетки – кариотип. Диплоидный и гаплоидный наборы хромосом. Гомологичные хромосомы. Половые хромосомы.</w:t>
            </w:r>
          </w:p>
          <w:p w14:paraId="70636573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клетки – митоз. Стадии митоза и происходящие в них процессы. Типы митоз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Кариокинез и цитокинез. Биологическое значение митоза. Регуляция митотического цикла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Программируемая клеточная гибель – апоптоз.</w:t>
            </w:r>
          </w:p>
          <w:p w14:paraId="3037EAE2" w14:textId="77777777" w:rsidR="00A40FF5" w:rsidRDefault="00027FC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геномика</w:t>
            </w:r>
          </w:p>
        </w:tc>
      </w:tr>
      <w:tr w:rsidR="00A40FF5" w14:paraId="6CF0463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4737E2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13798DE" w14:textId="77777777" w:rsidR="00A40FF5" w:rsidRDefault="00027FC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биологическая система</w:t>
            </w:r>
          </w:p>
        </w:tc>
      </w:tr>
      <w:tr w:rsidR="00A40FF5" w:rsidRPr="00027FCC" w14:paraId="62B1217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C30725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CF5FBD2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Одноклеточные, колониальные, многоклеточные организмы и многотканевые организмы. </w:t>
            </w:r>
          </w:p>
          <w:p w14:paraId="13CA77E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 </w:t>
            </w:r>
          </w:p>
          <w:p w14:paraId="5967109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Половое размножение.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Половые клетки, или гаметы. Мейоз. Стадии мейоза. Поведение хромосом в мейозе. Кроссинговер. Биологический смысл мейоза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полового процесса. Мейоз и его место в жизненном цикле организмов. </w:t>
            </w:r>
          </w:p>
          <w:p w14:paraId="61F36C3B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Предзародышевое развитие. Гаметогенез у животных. Половые железы.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Образование и развитие половых клеток. Сперматогенез и оогенез. Строение половых клеток. Оплодотворение и эмбриональное развитие животных. Способы оплодотворения: наружное, внутреннее. Партеногенез. </w:t>
            </w:r>
          </w:p>
          <w:p w14:paraId="528C004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Индивидуальное развитие организмов (онтогенез). Стадии 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эмбриогенеза животных (на примере лягушки). Дробление. Типы дробления. Особенности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ндукция). Закладка плана строения животного как результат иерархических взаимодействий генов. Влияние на эмбриональное развитие различных факторов окружающей среды.</w:t>
            </w:r>
          </w:p>
          <w:p w14:paraId="5FF4874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развитие животных. Постэмбриональный период. Прямое и непрямое развитие. Развитие с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метаморфозом у беспозвоночных и позвоночных животных. Биологическое значение прямого и непрямого 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ека. Периоды онтогенеза человека. </w:t>
            </w:r>
          </w:p>
          <w:p w14:paraId="42F5971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растений.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Двойное оплодотворени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е у цветковых растений. Образование и развитие семени. Механизмы регуляции онтогенеза у растений и животных</w:t>
            </w:r>
          </w:p>
        </w:tc>
      </w:tr>
      <w:tr w:rsidR="00A40FF5" w14:paraId="183ABB5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5DDE92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C30690B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становления и развития генетики как науки. Основные генетические понятия и символы. Гомологичные хромосомы, аллельные гены, альтернатив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признаки, доминантный и рецессивный признак, гомозигота, гетерозигота, чистая линия, гибриды, генотип, фенотип.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генетики: гибридологический, цитологический, молекулярно-генетический </w:t>
            </w:r>
          </w:p>
        </w:tc>
      </w:tr>
      <w:tr w:rsidR="00A40FF5" w14:paraId="3653F74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30D0B2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BC2EDF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 </w:t>
            </w:r>
          </w:p>
          <w:p w14:paraId="50300A8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Анализиру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ющее скрещивание. Промежуточный характер наследования. Расщепление признаков при неполном доминировании.</w:t>
            </w:r>
          </w:p>
          <w:p w14:paraId="5E0FAE4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Дигибридное скрещивание. Третий закон Менделя – закон независимого наследования признаков. Цитологические основы дигибридного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скрещивания.</w:t>
            </w:r>
          </w:p>
          <w:p w14:paraId="1A9EF66D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Сцепленное н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аследование признаков. Работы Т. Моргана. Сцепленное наследование генов, нарушение сцепления между генами. Хромосомная теория наследственности. </w:t>
            </w:r>
          </w:p>
          <w:p w14:paraId="5F607263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Хромосомный механизм определения пола. Аутосомы и половые хромосомы. Гомогаметный и гетерогаметн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ый пол. Генетическая структура половых хромосом. Наследование признаков, сцепленных с полом.</w:t>
            </w:r>
          </w:p>
          <w:p w14:paraId="1211220D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Генотип как целостная система. Плейотропия – множественное действие гена.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Множественный аллелизм. Взаимодействие неаллельных генов. Комплементарность. Эпистаз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Пол</w:t>
            </w:r>
            <w:r>
              <w:rPr>
                <w:rFonts w:ascii="Times New Roman" w:hAnsi="Times New Roman"/>
                <w:color w:val="000000"/>
                <w:sz w:val="24"/>
              </w:rPr>
              <w:t>имерия</w:t>
            </w:r>
          </w:p>
        </w:tc>
      </w:tr>
      <w:tr w:rsidR="00A40FF5" w:rsidRPr="00027FCC" w14:paraId="1B1A8CB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426597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44022ED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 </w:t>
            </w:r>
          </w:p>
          <w:p w14:paraId="0B88CC7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Модификационная изменчивость. Роль среды в формировании </w:t>
            </w: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модификационной изменчивости. Норма реакции признака. Вариационный ряд и вариационная кривая (В. Иоганнсен). Свойства модификационной изменчивости.</w:t>
            </w:r>
          </w:p>
          <w:p w14:paraId="1A18E06D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Генотипическая изменчивость. Свойства генотипической изменчивости. Виды генотипической изменчивости: комбина</w:t>
            </w: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тивная, мутационная.</w:t>
            </w:r>
          </w:p>
          <w:p w14:paraId="47667E5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      </w:r>
          </w:p>
          <w:p w14:paraId="420A2AD9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Мутационная изменчивость. Виды мутаций: генные, </w:t>
            </w:r>
            <w:r w:rsidRPr="00F979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хромосомные,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рядов в наследственной изменчивости (Н.И. Вавилов). Внеядерная изменчивость и наследственность</w:t>
            </w:r>
          </w:p>
        </w:tc>
      </w:tr>
      <w:tr w:rsidR="00A40FF5" w14:paraId="3BB1690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4961A8E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D85A900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</w:t>
            </w:r>
            <w:r w:rsidRPr="00027FCC">
              <w:rPr>
                <w:rFonts w:ascii="Times New Roman" w:hAnsi="Times New Roman"/>
                <w:color w:val="000000"/>
                <w:sz w:val="24"/>
                <w:lang w:val="ru-RU"/>
              </w:rPr>
              <w:t>ПЦР-анализа</w:t>
            </w:r>
            <w:r w:rsidRPr="00027FC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027F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Наследственные заболевания человека. Генные и хромосомные болезни человека. 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Болезни с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наследственной предрасположенностью. Значение медицинской генетики в предотвращении и лечении генетических заболеваний человека.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Стволовые клетки</w:t>
            </w:r>
          </w:p>
        </w:tc>
      </w:tr>
      <w:tr w:rsidR="00A40FF5" w:rsidRPr="00027FCC" w14:paraId="3C52F8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16E71E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9AD3ED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Доместикация и селекция. Зарождение селекции и доместикации. Учение Н.И. Вавилова о центрах происхождени</w:t>
            </w:r>
            <w:r w:rsidRPr="00F979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я и многообразия культурных растений. Роль селекции в создании сортов растений и пород животных. Сорт, порода, штамм. Закон гомологических рядов в наследственной изменчивости Н.И. Вавилова, его значение для селекционной работы. </w:t>
            </w:r>
          </w:p>
          <w:p w14:paraId="7651A3BC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Методы селекционной работы.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Искусственный отбор: массовый и индивидуальный. Этапы комбинационной селекции. Испытание производителей по потомству. Отбор по генотипу с помощью оценки фенотипа потомства и отбор по генотипу с помощью анализа ДНК.</w:t>
            </w:r>
          </w:p>
          <w:p w14:paraId="3503626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мутагенез как метод селекц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ионной работы. Радиационный и химический мутагенез как источник мутаций у культурных форм организмов. Использование геномного редактирования и методов рекомбинантных ДНК для получения исходного материала для селекции.</w:t>
            </w:r>
          </w:p>
          <w:p w14:paraId="5DE1D91C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Получение полиплоидов. Внутривидовая г</w:t>
            </w:r>
            <w:r w:rsidRPr="00F9795F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Отдалённая гибридизация. Преодоление бесплодия межвидовых гибридов. Достижения селекции раст</w:t>
            </w:r>
            <w:r w:rsidRPr="00F9795F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ений и животных</w:t>
            </w:r>
          </w:p>
        </w:tc>
      </w:tr>
      <w:tr w:rsidR="00A40FF5" w:rsidRPr="00027FCC" w14:paraId="15487D6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6017A0F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1B46BAB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биологических технологий. Производство белка, аминокислот и витаминов.</w:t>
            </w:r>
            <w:r w:rsidRPr="00F9795F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Искусственное оплодотворение. Реконструкция яйцеклеток и клонирование животных. Метод трансплантации ядер клеток. </w:t>
            </w:r>
          </w:p>
          <w:p w14:paraId="519326E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Хромосомная и генная инженерия. Искусственный синтез гена и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рекомбинантных ДНК. Достижения и перспективы хромосомной и генной инженерии. Медицинские биотехнологии. Использование стволовых клеток</w:t>
            </w:r>
          </w:p>
        </w:tc>
      </w:tr>
      <w:tr w:rsidR="00A40FF5" w:rsidRPr="00027FCC" w14:paraId="6078EF0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00B510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B2EE0F5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многообразие органического мира</w:t>
            </w:r>
          </w:p>
        </w:tc>
      </w:tr>
      <w:tr w:rsidR="00A40FF5" w14:paraId="33E3A63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A77633F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127311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разнообразие организмов. Современная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органического мира. Принципы классификации организмов. Основные систематические группы организмов.</w:t>
            </w:r>
          </w:p>
          <w:p w14:paraId="07932AF5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лониальные организмы. Движение одноклеточных организмов: амёбоидное, жгутиковое, ресничное. Защита у одноклеточных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Раздражимость у одноклеточных организмов. Таксисы</w:t>
            </w:r>
          </w:p>
        </w:tc>
      </w:tr>
      <w:tr w:rsidR="00A40FF5" w14:paraId="10B660F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6B4738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19809A3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Многоклеточные растения. Взаимосвязь частей многоклеточного организма. Тка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ни, органы и системы органов многоклеточного организма. Организм как единое целое. Ткани растений. Типы растительных тканей: образовательная, покровная, проводящая, основная, механическая.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строения, функций и расположения тканей в органах расте</w:t>
            </w:r>
            <w:r>
              <w:rPr>
                <w:rFonts w:ascii="Times New Roman" w:hAnsi="Times New Roman"/>
                <w:color w:val="000000"/>
                <w:sz w:val="24"/>
              </w:rPr>
              <w:t>ний</w:t>
            </w:r>
          </w:p>
        </w:tc>
      </w:tr>
      <w:tr w:rsidR="00A40FF5" w14:paraId="2D328AF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B2F11F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ED902BC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Вегетативные и генеративные органы растений. Функции органов и систем органов. Каркас растений. Движение многоклеточных растений: тропизмы и настии. Поглощение воды, углекислого газа и минеральных веществ растениями. Дыхание растений. Диффузия газ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ов через поверхность клетки. Транспортные системы растений. Выделение у растений. Защита у многоклеточных растений. Кутикула. Средства пассивной и химической защиты. Фитонциды.</w:t>
            </w:r>
          </w:p>
          <w:p w14:paraId="764AC348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Раздражимость и регуляция у организмов. Раздражимость и регуляция у многоклеточ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Ростовые вещества и их значение</w:t>
            </w:r>
          </w:p>
        </w:tc>
      </w:tr>
      <w:tr w:rsidR="00A40FF5" w:rsidRPr="00027FCC" w14:paraId="3AEC95C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099EC4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71C7CC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Многоклеточные животные. Взаимосвязь частей многоклеточного организма. Ткани, органы и системы органов многоклеточного организма. Организм как единое целое. Гомеостаз. Ткани животных и человека. Типы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 тканей: эпителиальная, соединительная, мышечная, нервная. Особенности строения, функций и расположения тканей в органах животных и человека</w:t>
            </w:r>
          </w:p>
        </w:tc>
      </w:tr>
      <w:tr w:rsidR="00A40FF5" w:rsidRPr="00027FCC" w14:paraId="02DF7FC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3A837B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CD2C226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животных. Функции органов и систем органов. Опора тела организмов. Скелеты од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ноклеточных и многоклеточных животных. Наружный и внутренний скелет. Строение и типы соединения костей.</w:t>
            </w:r>
          </w:p>
          <w:p w14:paraId="1C6F1C0D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многоклеточных животных. Питание животных. Питание позвоночных животных. Дыхание животных. Кожное дыхание. Жаберное и лёгочное дыхание.</w:t>
            </w:r>
          </w:p>
          <w:p w14:paraId="6D93D5F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Дыхание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позвоночных животных. Эволюционное усложнение строения лёгких позвоночных животных. Дыхательная система человека. Механизм вентиляции лёгких у птиц и млекопитающих. Транспорт веществ у организмов. Транспорт веществ у животных. Кровеносная система и её орг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аны. Кровеносная система позвоночных животных. Круги кровообращения. Эволюционные усложнения строения кровеносной системы позвоночных животных. Выделение у организмов. Выделение у животных. Сократительные вакуоли. Органы выделения. Связь полости тела с кро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веносной и выделительной системами. Выделение у позвоночных животных. Защита у многоклеточных животных. Покровы и их производные. </w:t>
            </w:r>
          </w:p>
          <w:p w14:paraId="5B8379BB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Раздражимость и регуляция у организмов. Раздражимость у одноклеточных организмов. Таксисы. Раздражимость и регуляция у многок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леточных растений. Ростовые вещества и их значение.</w:t>
            </w:r>
          </w:p>
          <w:p w14:paraId="5DE1EC73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 и рефлекторная регуляция у многоклеточных животных. Нервная система и её отделы. Эволюционное усложнение строения нервной системы у животных. </w:t>
            </w:r>
          </w:p>
          <w:p w14:paraId="3F38D8BC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алгоритмов и программ для эффектив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ной функциональной аннотации геномов, транскриптомов, протеомов, метаболомов микроорганизмов, растений, животных и человека</w:t>
            </w:r>
          </w:p>
        </w:tc>
      </w:tr>
      <w:tr w:rsidR="00A40FF5" w:rsidRPr="00027FCC" w14:paraId="627E05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336138A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C9886F3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 человека и его здоровье</w:t>
            </w:r>
          </w:p>
        </w:tc>
      </w:tr>
      <w:tr w:rsidR="00A40FF5" w:rsidRPr="00027FCC" w14:paraId="7E9E7B4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7AF58B1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CEA2BC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и системы органов человека. Отделы головного мозга позвоночных животных. Рефлекс и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рефлекторная дуга. Безусловные и условные рефлексы. Гуморальная регуляция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 Рефл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екс и рефлекторная дуга. Безусловные и условные рефлексы</w:t>
            </w:r>
          </w:p>
        </w:tc>
      </w:tr>
      <w:tr w:rsidR="00A40FF5" w:rsidRPr="00027FCC" w14:paraId="47AD958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ED75DE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0CF9C5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организма от болезней. Иммунная система человека. Клеточный и гуморальный иммунитет. Врождённый, приобретённый специфический иммунитет. Теория клонально-селективного иммунитета (П.Эрлих,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Ф.М.Бернет, С.Тонегава). Воспалительные ответы организмов. Роль врождённого иммунитета в развитии системных заболеваний</w:t>
            </w:r>
          </w:p>
        </w:tc>
      </w:tr>
      <w:tr w:rsidR="00A40FF5" w14:paraId="72BD793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4DAF9C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456D886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система и её органы. Сердце, кровеносные сосуды и кровь. </w:t>
            </w:r>
            <w:r>
              <w:rPr>
                <w:rFonts w:ascii="Times New Roman" w:hAnsi="Times New Roman"/>
                <w:color w:val="000000"/>
                <w:sz w:val="24"/>
              </w:rPr>
              <w:t>Круги кровообращения. Работа сердца и её регуляция</w:t>
            </w:r>
          </w:p>
        </w:tc>
      </w:tr>
      <w:tr w:rsidR="00A40FF5" w14:paraId="001D76E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E16DA8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838A4F8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человека. Диффузия газов через поверхность клетки. Дыхательная система человека. Дыхательная поверхность. </w:t>
            </w:r>
            <w:r>
              <w:rPr>
                <w:rFonts w:ascii="Times New Roman" w:hAnsi="Times New Roman"/>
                <w:color w:val="000000"/>
                <w:sz w:val="24"/>
              </w:rPr>
              <w:t>Регуляция дыхания. Дыхательные объёмы</w:t>
            </w:r>
          </w:p>
        </w:tc>
      </w:tr>
      <w:tr w:rsidR="00A40FF5" w14:paraId="34FAD0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566D688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540E0BF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Пищеварительная система человека. Отделы пищеварительного тракта.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Пищеварительные железы. </w:t>
            </w:r>
            <w:r>
              <w:rPr>
                <w:rFonts w:ascii="Times New Roman" w:hAnsi="Times New Roman"/>
                <w:color w:val="000000"/>
                <w:sz w:val="24"/>
              </w:rPr>
              <w:t>Внутриполостное и внутриклеточное пищеварение</w:t>
            </w:r>
          </w:p>
        </w:tc>
      </w:tr>
      <w:tr w:rsidR="00A40FF5" w14:paraId="0771B0B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12DD52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FC158A0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Покровы и их производные. Органы выделения. Почки. Строение и функционирование нефрона. Фильтрация, секреция и обратное всасывание как механизмы работы органов выделения.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мочи у человека</w:t>
            </w:r>
          </w:p>
        </w:tc>
      </w:tr>
      <w:tr w:rsidR="00A40FF5" w14:paraId="62D2259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94437A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5ED7C9B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вижение человека: мышечная система. Скелетные мышцы и их работа.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типы соединения костей</w:t>
            </w:r>
          </w:p>
        </w:tc>
      </w:tr>
      <w:tr w:rsidR="00A40FF5" w:rsidRPr="00027FCC" w14:paraId="257A6B2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F9FA09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AFA0ABB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эволюции. Развитие жизни на Земле</w:t>
            </w:r>
          </w:p>
        </w:tc>
      </w:tr>
      <w:tr w:rsidR="00A40FF5" w14:paraId="1904939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46D41A8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E7CB45B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Эволюционная теория Ч. Дарвина. Предпосылки возникновения дарвинизма. Жизнь и научная деятельность Ч. Дарвин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а.</w:t>
            </w:r>
          </w:p>
          <w:p w14:paraId="211FD73C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Движущие силы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      </w:r>
          </w:p>
          <w:p w14:paraId="5D90D9E8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синтетической теории эволюции (СТЭ). Нейтральная теория эволюции. Современная эволюционная биология.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эволюционной теории в формировании естественно-научной картины мира</w:t>
            </w:r>
          </w:p>
        </w:tc>
      </w:tr>
      <w:tr w:rsidR="00A40FF5" w:rsidRPr="00027FCC" w14:paraId="6101AC8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F9DE5EF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78AEDDF" w14:textId="77777777" w:rsidR="00A40FF5" w:rsidRPr="00027FCC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эволюции. Современные метод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 Дж. </w:t>
            </w:r>
            <w:r w:rsidRPr="00027FCC">
              <w:rPr>
                <w:rFonts w:ascii="Times New Roman" w:hAnsi="Times New Roman"/>
                <w:color w:val="000000"/>
                <w:sz w:val="24"/>
                <w:lang w:val="ru-RU"/>
              </w:rPr>
              <w:t>Харди, В. Вайнберга.</w:t>
            </w:r>
          </w:p>
          <w:p w14:paraId="37D45B0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факторы (движущие силы) эволюции. Мутационный процесс. Комб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инативная изменчивость. Дрейф генов – случайные ненаправленные изменения частот аллелей в популяциях. Эффект основателя. Миграции. Изоляция популяций: географическая (пространственная), биологическая (репродуктивная).</w:t>
            </w:r>
          </w:p>
          <w:p w14:paraId="68B40AC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– направляющий факт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ор эволюции. Формы естественного отбора: движущий, стабилизирующий, разрывающий (дизруптивный). Половой отбор.</w:t>
            </w:r>
          </w:p>
          <w:p w14:paraId="5E0E773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Приспособленность организмов как результат микроэволюции. Возникновение приспособлений у организмов. Ароморфозы и идиоадаптации. Примеры приспосо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блений у организмов. Относительность приспособленности организмов.</w:t>
            </w:r>
          </w:p>
          <w:p w14:paraId="6BFF792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Вид, его критерии и структура. Видообразование как результат микроэволюции. Изоляция – ключевой фактор видообразования. Пути и способы видообразования: аллопатрическое (географическое), сим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патрическое (экологическое), «мгновенное» (полиплоидизация, гибридизация). Длительность эволюционных процессов.</w:t>
            </w:r>
          </w:p>
          <w:p w14:paraId="42D7ABA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формирования биологического разнообразия.</w:t>
            </w:r>
          </w:p>
          <w:p w14:paraId="66E10174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Роль эволюционной биологии в разработке научных методов сохранения биоразнообразия. Микроэво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люция и коэволюция паразитов и их хозяев. Механизмы формирования устойчивости к антибиотикам и способы борьбы с ней</w:t>
            </w:r>
          </w:p>
        </w:tc>
      </w:tr>
      <w:tr w:rsidR="00A40FF5" w14:paraId="04C27BE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44E51B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615EE6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макроэволюции. Палеонтологические методы изучения эволюции. Переходные формы и филогенетические ряды организмов. </w:t>
            </w:r>
          </w:p>
          <w:p w14:paraId="3268156D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Биоге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ографические методы изучения эволюции. Сравнение флоры и фауны материков и островов. Биогеографические области Земли. Виды-эндемики и реликты. </w:t>
            </w:r>
          </w:p>
          <w:p w14:paraId="5E0AC3EC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Эмбриологические и сравнительно-морфологические методы изучения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эволюции. Генетические механизмы эволюции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онтогенеза и появления эволюционных новшеств. Гомологичные и аналогичные органы. 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ческих деревьев.</w:t>
            </w:r>
          </w:p>
          <w:p w14:paraId="5E0B1FF5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Хромосомные мутации и эволюция геномов. </w:t>
            </w:r>
          </w:p>
          <w:p w14:paraId="6BD5D111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закономерности (правила) эволюции. Необратимость эволюции. Адаптивная радиация. </w:t>
            </w:r>
            <w:r>
              <w:rPr>
                <w:rFonts w:ascii="Times New Roman" w:hAnsi="Times New Roman"/>
                <w:color w:val="000000"/>
                <w:sz w:val="24"/>
              </w:rPr>
              <w:t>Неравномерность темпов эволюции</w:t>
            </w:r>
          </w:p>
        </w:tc>
      </w:tr>
      <w:tr w:rsidR="00A40FF5" w14:paraId="5BA4DAD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4190B97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FDE673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гипотезы происхождения жизни на Земле. Абиогенез и панспермия. Дона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учные представления о зарождении жизни (креационизм). Гипотеза постоянного самозарождения жизни и её опровержение опытами Ф. Реди, Л. Спалланцани, Л. Пастера. Происхождение жизни и астробиология.</w:t>
            </w:r>
          </w:p>
          <w:p w14:paraId="5229734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неорганической эволюции. Планетарная (геологи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ческая) эволюция. Химическая эволюция. Абиогенный синтез органических веществ из неорганических. Опыт С. Миллера и Г. Юри. Образование полимеров из мономеров. Коацерватная гипотеза А.И. Опарина, гипотеза первичного бульона Дж. Холдейна, генетическая гипоте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за Г. Мёллера. Рибозимы (Т. Чек) и гипотеза «мира РНК» У. Гилберта. Формирование мембран и возникновение протоклетки.</w:t>
            </w:r>
          </w:p>
          <w:p w14:paraId="1B3858A4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История Земли и методы её изучения. Ископаемые органические остатки. Геохронология и её методы. Относительная и абсолютная геохронология. 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Геохронологическая шкала: эоны, эры, периоды, эпохи.</w:t>
            </w:r>
          </w:p>
          <w:p w14:paraId="5BAD49F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этапы органической эволюции. Появление и эволюция первых клеток. Эволюция метаболизма. Возникновение первых экосистем. Современные микробные биоплёнки как аналог первых на Земле сообществ.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Строматолиты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Прокариоты и эукариоты. </w:t>
            </w:r>
          </w:p>
          <w:p w14:paraId="21FC7AE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 эукариот (симбиогенез). Эволюционное происхождение вирусов. Происхождение многоклеточных организмов. Возникновение основных групп многоклеточных организмов. </w:t>
            </w:r>
          </w:p>
          <w:p w14:paraId="6E02C8E6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высших растений. Осно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вные ароморфозы растений. Выход растений на сушу. Появление споровых растений и завоевание ими суши. Семенные растения. Происхождение цветковых растений.</w:t>
            </w:r>
          </w:p>
          <w:p w14:paraId="7BE22479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животного мира. Основные ароморфозы животных. Вендская фауна. Кембрийский взры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– появление современных типов. Первые хордовые животные. Жизнь в воде. Эволюция позвоночных. Происхождение амфибий и рептилий. Происхождение млекопитающих и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птиц. Принцип ключевого ароморфоза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беспозвоночными и позвоночными животными суши.</w:t>
            </w:r>
          </w:p>
          <w:p w14:paraId="2D9E3F2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Разви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тие жизни на Земле по эрам и периодам: архей, протерозой, палеозой, мезозой, кайнозой. Общая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      </w:r>
          </w:p>
          <w:p w14:paraId="2AE98520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ассовые вымирания – экологические кризисы прошлого. Причины и следствия массовых вымираний.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экологический кризис, его особенности</w:t>
            </w:r>
          </w:p>
        </w:tc>
      </w:tr>
      <w:tr w:rsidR="00A40FF5" w:rsidRPr="00027FCC" w14:paraId="3014FC2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6B549F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69A49A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Разделы и задачи антропологии. Методы антропологии. Становление представлений о происхождении человека.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научные теории.</w:t>
            </w:r>
          </w:p>
          <w:p w14:paraId="7808691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от животных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. Прямохождение и комплекс связанных с ним признаков. Развитие головного мозга и второй сигнальной системы.</w:t>
            </w:r>
          </w:p>
          <w:p w14:paraId="75B4F7B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(факторы) антропогенеза: биологические, социальные. Соотношение биологических и социальных факторов в антропогенезе.</w:t>
            </w:r>
          </w:p>
          <w:p w14:paraId="3A8F14D9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стадии а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нтропогенеза. Австралопитеки – двуногие предки людей. Человек умелый, первые изготовления орудий 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 неандертальский как вид людей холодного климата. Человек разумный современного типа, денисовский человек, освоение континентов за пределами Африки. </w:t>
            </w:r>
          </w:p>
          <w:p w14:paraId="1E1F90B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современного человека. Естественный отбор в популяциях человека. Мутационный процесс и полимор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физм. Популяционные волны, дрейф генов, миграция и «эффект основателя» в популяциях современного человека.</w:t>
            </w:r>
          </w:p>
          <w:p w14:paraId="3BFE9132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я). Время и пути расселения человека по планете. Единство человеческих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</w:t>
            </w:r>
          </w:p>
        </w:tc>
      </w:tr>
      <w:tr w:rsidR="00A40FF5" w:rsidRPr="00027FCC" w14:paraId="592524B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1A984C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751689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Экосистемы и присущие им закономерности </w:t>
            </w:r>
          </w:p>
        </w:tc>
      </w:tr>
      <w:tr w:rsidR="00A40FF5" w:rsidRPr="00027FCC" w14:paraId="587B3C1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FD85FA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9097BF9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Разделы и задачи экологии. Связь экологии с другими науками.</w:t>
            </w:r>
          </w:p>
          <w:p w14:paraId="1BE5C31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экологии. Полевые наблюдения. Эксперименты в экологии: природные и лабораторные. Моделирование в экологии. Мониторинг окружающей среды: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локальный, региональный и глобальный</w:t>
            </w:r>
          </w:p>
        </w:tc>
      </w:tr>
      <w:tr w:rsidR="00A40FF5" w:rsidRPr="00027FCC" w14:paraId="43C07B3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ABC1210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C0D9C5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экологических факторов. Правило минимума (К. Шпренге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ль, Ю. Либих). Толерантность. Эврибионтные и стенобионтные организмы.</w:t>
            </w:r>
          </w:p>
          <w:p w14:paraId="6132CB95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Свет как экологический фактор. Действие разных участков солнечного спектра на организмы. Экологические группы растений и животных по отношению к свету. Сигнальная р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оль света. Фотопериодизм.</w:t>
            </w:r>
          </w:p>
          <w:p w14:paraId="74B8EC3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      </w:r>
          </w:p>
          <w:p w14:paraId="754AF90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Влажность как экологический фактор. Приспособления растений к поддержанию вод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ного баланса</w:t>
            </w:r>
            <w:r w:rsidRPr="00F9795F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. 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Классификация растений по отношению к воде. Приспособления животных к изменению водного режима.</w:t>
            </w:r>
          </w:p>
          <w:p w14:paraId="584190A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Среды обитания организмов: водная, наземно-воздушная, почвенная, глубинная подпочвенная, внутриорганизменная. Физико-химические особенности сред 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битания организмов. Приспособления организмов к жизни в разных средах.</w:t>
            </w:r>
          </w:p>
          <w:p w14:paraId="66587A7D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ритмы. Внешние и внутренние ритмы. Суточные и годичные ритмы. Приспособленность организмов к сезонным изменениям условий жизни.</w:t>
            </w:r>
          </w:p>
          <w:p w14:paraId="6B60035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Жизненные формы организмов. Понятие о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жизненной форме. Жизненные формы растений: деревья, кустарники, кустарнички, многолетние травы, однолетние травы. Жизненные формы животных: гидробионты, геобионты, аэробионты. Особенности строения и образа жизни.</w:t>
            </w:r>
          </w:p>
          <w:p w14:paraId="5D6D436C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Биотические факторы. Виды биотических взаим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фабрические). Значение биотических взаимодействий для существо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вания организмов в среде обитания. Принцип конкурентного исключения</w:t>
            </w:r>
          </w:p>
        </w:tc>
      </w:tr>
      <w:tr w:rsidR="00A40FF5" w14:paraId="30E292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A431BC2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B8CBF37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Популяция как биологическая система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неоднородности среды, физических барьеров и особенностей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биологии видов в формировании пространственн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структуры популяций. Основные показатели популяции: численность, плотность, возрастная и половая структура, рождаемость, прирост, темп роста, смертность, миграция. </w:t>
            </w:r>
          </w:p>
          <w:p w14:paraId="31905D60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структура популяции. Оценка численности популяции. Динамика популяции и её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регуляция. Биотический потенциал популяции.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</w:t>
            </w:r>
            <w:r>
              <w:rPr>
                <w:rFonts w:ascii="Times New Roman" w:hAnsi="Times New Roman"/>
                <w:color w:val="000000"/>
                <w:sz w:val="24"/>
              </w:rPr>
              <w:t>r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-стратегии).</w:t>
            </w:r>
          </w:p>
          <w:p w14:paraId="0A5AEEC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экологической нише вида. Местообитание. Многомерная модель экологической ниши Дж.И. Хатчинсона. Размеры экологической ниши. Потенциальная и реализованная ниши.</w:t>
            </w:r>
          </w:p>
          <w:p w14:paraId="5D8776B9" w14:textId="77777777" w:rsidR="00A40FF5" w:rsidRDefault="00027FCC">
            <w:pPr>
              <w:spacing w:after="0" w:line="312" w:lineRule="auto"/>
              <w:ind w:left="336"/>
              <w:jc w:val="both"/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Вид как система популяций. Ареалы видов. Виды и их жизненные стратегии.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Закономерности поведения и миграций животных. Биологические инвазии чужеродных видов</w:t>
            </w:r>
          </w:p>
        </w:tc>
      </w:tr>
      <w:tr w:rsidR="00A40FF5" w:rsidRPr="00027FCC" w14:paraId="1997652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F087220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20F2B3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Сообщества организмов. Биоценоз и его структура. Связи между организмами в биоценозе. Экосистема как открытая система (А.Дж. Тенсли). Функциональные блоки организмов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экосистеме: продуценты, консументы, редуценты. Трофические уровни. Трофические цепи и сети. Абиотические блоки экосистем. Почвы и илы в экосистемах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Круговорот веществ и поток энергии в экосистеме.</w:t>
            </w:r>
          </w:p>
          <w:p w14:paraId="1AF8AA2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экосистемы. Биомасса и продукция. Э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кологические пирамиды чисел, биомассы и энергии. </w:t>
            </w:r>
          </w:p>
          <w:p w14:paraId="50A377B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Направленные закономерные смены сообществ – сукцессии. Первичные и вторичные сукцессии и их причины. Антропогенные воздействия на сукцессии. Климаксное сообщество</w:t>
            </w:r>
            <w:r w:rsidRPr="00F9795F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.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Биоразнообразие и полнота круговорота веще</w:t>
            </w:r>
            <w:r w:rsidRPr="00F979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 – основа устойчивости сообществ.</w:t>
            </w:r>
          </w:p>
          <w:p w14:paraId="2A34ECD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экосистемы. Антропогенные экосистемы. Агроэкосистема. Агроценоз. Различия между антропогенными и природными экосистемами.</w:t>
            </w:r>
          </w:p>
          <w:p w14:paraId="4B6EDEE1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Урбоэкосистемы. Основные компоненты урбоэкосистем. Городская флора и фауна. Синантропиз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ация городской фауны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Биологическое и хозяйственное значение агроэкосистем и урбоэкосистем. Закономерности формирования основных взаимодействий организмов в экосистемах. </w:t>
            </w:r>
          </w:p>
          <w:p w14:paraId="7769315B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энергии и веществ между смежными экосистемами.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Устойчивость организмов, попул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яций и экосистем в условиях естественных и антропогенных воздействий</w:t>
            </w:r>
          </w:p>
        </w:tc>
      </w:tr>
      <w:tr w:rsidR="00A40FF5" w:rsidRPr="00027FCC" w14:paraId="0E099AD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111F3A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BE7D089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– общепланетарная оболочка Земли, где существует или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существовала жизнь. Учение В.И. Вернадского о биосфере. Области биосферы и её состав. Живое вещество биосферы и его функ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ции.</w:t>
            </w:r>
          </w:p>
          <w:p w14:paraId="5737D0CA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 (углерода, азота). Ритмичность явлений в биосфере.</w:t>
            </w:r>
          </w:p>
          <w:p w14:paraId="1351B7FE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Зональность биосферы. Понятие о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биоме</w:t>
            </w:r>
            <w:r w:rsidRPr="00F9795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биомы суши: тундра, хвойные леса, смешанные и широколиственные леса, степи, саванны, пустыни, тропические леса, высокогорья. Климат, растительный и животный мир биомов суши. </w:t>
            </w:r>
          </w:p>
          <w:p w14:paraId="410C403F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и функция живых систем, оценка их ресурсного потенциала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биосферных функций</w:t>
            </w:r>
          </w:p>
        </w:tc>
      </w:tr>
      <w:tr w:rsidR="00A40FF5" w:rsidRPr="00027FCC" w14:paraId="30602C1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85D770" w14:textId="77777777" w:rsidR="00A40FF5" w:rsidRDefault="00027FC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6A6B968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кризисы и их причины. Воздействие человека на биосферу. Загрязнение воздушной среды. Охрана воздуха. Загрязнение водной среды. Охрана водных ресурсов. Разрушение почвы. Охрана почвенных ресурсов. Изменение климата.</w:t>
            </w:r>
          </w:p>
          <w:p w14:paraId="65239CD3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 территории (ООПТ). Ботанические сады и зоологические парки. </w:t>
            </w:r>
          </w:p>
          <w:p w14:paraId="224446E3" w14:textId="77777777" w:rsidR="00A40FF5" w:rsidRPr="00F9795F" w:rsidRDefault="00027FC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усто</w:t>
            </w:r>
            <w:r w:rsidRPr="00F9795F">
              <w:rPr>
                <w:rFonts w:ascii="Times New Roman" w:hAnsi="Times New Roman"/>
                <w:color w:val="000000"/>
                <w:sz w:val="24"/>
                <w:lang w:val="ru-RU"/>
              </w:rPr>
              <w:t>йчивого развития человечества и природы. Рациональное природопользование и сохранение биологического разнообразия Земли</w:t>
            </w:r>
          </w:p>
        </w:tc>
      </w:tr>
    </w:tbl>
    <w:p w14:paraId="7488159D" w14:textId="77777777" w:rsidR="00A40FF5" w:rsidRPr="00F9795F" w:rsidRDefault="00A40FF5">
      <w:pPr>
        <w:rPr>
          <w:lang w:val="ru-RU"/>
        </w:rPr>
        <w:sectPr w:rsidR="00A40FF5" w:rsidRPr="00F9795F">
          <w:pgSz w:w="11906" w:h="16383"/>
          <w:pgMar w:top="1134" w:right="850" w:bottom="1134" w:left="1701" w:header="720" w:footer="720" w:gutter="0"/>
          <w:cols w:space="720"/>
        </w:sectPr>
      </w:pPr>
    </w:p>
    <w:p w14:paraId="23B22F22" w14:textId="77777777" w:rsidR="00A40FF5" w:rsidRPr="00F9795F" w:rsidRDefault="00027FCC">
      <w:pPr>
        <w:spacing w:after="0"/>
        <w:ind w:left="120"/>
        <w:rPr>
          <w:lang w:val="ru-RU"/>
        </w:rPr>
      </w:pPr>
      <w:bookmarkStart w:id="12" w:name="block-75021113"/>
      <w:bookmarkEnd w:id="11"/>
      <w:r w:rsidRPr="00F9795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5C6F203" w14:textId="77777777" w:rsidR="00A40FF5" w:rsidRPr="00F9795F" w:rsidRDefault="00027FCC">
      <w:pPr>
        <w:spacing w:after="0" w:line="480" w:lineRule="auto"/>
        <w:ind w:left="120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C3F1B95" w14:textId="77777777" w:rsidR="00A40FF5" w:rsidRPr="00F9795F" w:rsidRDefault="00A40FF5">
      <w:pPr>
        <w:spacing w:after="0" w:line="480" w:lineRule="auto"/>
        <w:ind w:left="120"/>
        <w:rPr>
          <w:lang w:val="ru-RU"/>
        </w:rPr>
      </w:pPr>
    </w:p>
    <w:p w14:paraId="5C11E956" w14:textId="77777777" w:rsidR="00A40FF5" w:rsidRPr="00F9795F" w:rsidRDefault="00A40FF5">
      <w:pPr>
        <w:spacing w:after="0" w:line="480" w:lineRule="auto"/>
        <w:ind w:left="120"/>
        <w:rPr>
          <w:lang w:val="ru-RU"/>
        </w:rPr>
      </w:pPr>
    </w:p>
    <w:p w14:paraId="363169A6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20AEE43E" w14:textId="77777777" w:rsidR="00A40FF5" w:rsidRPr="00F9795F" w:rsidRDefault="00027FCC">
      <w:pPr>
        <w:spacing w:after="0" w:line="480" w:lineRule="auto"/>
        <w:ind w:left="120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</w:t>
      </w:r>
      <w:r w:rsidRPr="00F9795F">
        <w:rPr>
          <w:rFonts w:ascii="Times New Roman" w:hAnsi="Times New Roman"/>
          <w:b/>
          <w:color w:val="000000"/>
          <w:sz w:val="28"/>
          <w:lang w:val="ru-RU"/>
        </w:rPr>
        <w:t>ДЛЯ УЧИТЕЛЯ</w:t>
      </w:r>
    </w:p>
    <w:p w14:paraId="7076D751" w14:textId="77777777" w:rsidR="00A40FF5" w:rsidRPr="00F9795F" w:rsidRDefault="00A40FF5">
      <w:pPr>
        <w:spacing w:after="0" w:line="480" w:lineRule="auto"/>
        <w:ind w:left="120"/>
        <w:rPr>
          <w:lang w:val="ru-RU"/>
        </w:rPr>
      </w:pPr>
    </w:p>
    <w:p w14:paraId="1A2F327E" w14:textId="77777777" w:rsidR="00A40FF5" w:rsidRPr="00F9795F" w:rsidRDefault="00A40FF5">
      <w:pPr>
        <w:spacing w:after="0"/>
        <w:ind w:left="120"/>
        <w:rPr>
          <w:lang w:val="ru-RU"/>
        </w:rPr>
      </w:pPr>
    </w:p>
    <w:p w14:paraId="1FB0CD30" w14:textId="77777777" w:rsidR="00A40FF5" w:rsidRPr="00F9795F" w:rsidRDefault="00027FCC">
      <w:pPr>
        <w:spacing w:after="0" w:line="480" w:lineRule="auto"/>
        <w:ind w:left="120"/>
        <w:rPr>
          <w:lang w:val="ru-RU"/>
        </w:rPr>
      </w:pPr>
      <w:r w:rsidRPr="00F979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CBC73DE" w14:textId="77777777" w:rsidR="00A40FF5" w:rsidRPr="00F9795F" w:rsidRDefault="00A40FF5">
      <w:pPr>
        <w:spacing w:after="0" w:line="480" w:lineRule="auto"/>
        <w:ind w:left="120"/>
        <w:rPr>
          <w:lang w:val="ru-RU"/>
        </w:rPr>
      </w:pPr>
    </w:p>
    <w:p w14:paraId="44B5E5CA" w14:textId="77777777" w:rsidR="00A40FF5" w:rsidRPr="00F9795F" w:rsidRDefault="00A40FF5">
      <w:pPr>
        <w:rPr>
          <w:lang w:val="ru-RU"/>
        </w:rPr>
        <w:sectPr w:rsidR="00A40FF5" w:rsidRPr="00F9795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113D3D91" w14:textId="77777777" w:rsidR="005F5DE7" w:rsidRPr="00F9795F" w:rsidRDefault="005F5DE7">
      <w:pPr>
        <w:rPr>
          <w:lang w:val="ru-RU"/>
        </w:rPr>
      </w:pPr>
    </w:p>
    <w:sectPr w:rsidR="005F5DE7" w:rsidRPr="00F979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40FF5"/>
    <w:rsid w:val="00027FCC"/>
    <w:rsid w:val="000F44F5"/>
    <w:rsid w:val="002301FE"/>
    <w:rsid w:val="005F5DE7"/>
    <w:rsid w:val="00A40FF5"/>
    <w:rsid w:val="00AB3A8A"/>
    <w:rsid w:val="00F9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415A"/>
  <w15:docId w15:val="{61D3829B-F6D8-4A79-99EB-1B02F066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89</Pages>
  <Words>23084</Words>
  <Characters>131582</Characters>
  <Application>Microsoft Office Word</Application>
  <DocSecurity>0</DocSecurity>
  <Lines>1096</Lines>
  <Paragraphs>308</Paragraphs>
  <ScaleCrop>false</ScaleCrop>
  <Company/>
  <LinksUpToDate>false</LinksUpToDate>
  <CharactersWithSpaces>154358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2025-09-23T19:37:00Z</dcterms:created>
  <dcterms:modified xsi:type="dcterms:W3CDTF">2026-02-03T08:19:00Z</dcterms:modified>
</cp:coreProperties>
</file>